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19225A" w14:textId="06D5920E" w:rsidR="00816A5B" w:rsidRPr="00816A5B" w:rsidRDefault="00816A5B" w:rsidP="00816A5B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«Алтын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қазына</w:t>
      </w:r>
      <w:proofErr w:type="spellEnd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»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көркем</w:t>
      </w:r>
      <w:proofErr w:type="spellEnd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және</w:t>
      </w:r>
      <w:proofErr w:type="spellEnd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сәндік-қолданбалы</w:t>
      </w:r>
      <w:proofErr w:type="spellEnd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өнер</w:t>
      </w:r>
      <w:proofErr w:type="spellEnd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бойынша</w:t>
      </w:r>
      <w:proofErr w:type="spellEnd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балалар</w:t>
      </w:r>
      <w:proofErr w:type="spellEnd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шығармашылығының</w:t>
      </w:r>
      <w:proofErr w:type="spellEnd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республикалық</w:t>
      </w:r>
      <w:proofErr w:type="spellEnd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көрме-байқауының</w:t>
      </w:r>
      <w:proofErr w:type="spellEnd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облыстық</w:t>
      </w:r>
      <w:proofErr w:type="spellEnd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b/>
          <w:bCs/>
          <w:color w:val="050505"/>
          <w:sz w:val="28"/>
          <w:szCs w:val="28"/>
          <w:lang w:eastAsia="ru-RU"/>
        </w:rPr>
        <w:t>кезеңі</w:t>
      </w:r>
      <w:proofErr w:type="spellEnd"/>
    </w:p>
    <w:p w14:paraId="4A50E878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</w:p>
    <w:p w14:paraId="1447A812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алушылардың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көркем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шығармашылық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қабілеттерін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тәрбие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тұлғаны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қарай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үйлесімді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дамыту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жүйелі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мақсатты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қызмет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жүргізуге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жағдай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рухани-адамгершілік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мәдени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құндылықтарға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араластыру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мақсатында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облысының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басқармасының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2021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25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қаңтардағы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№17 –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нқ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бұйрығына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сәйкес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ағымдағы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жылдың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1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сәуір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күні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«Алтын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қазына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көркем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және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сәндік-қолданбалы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өнер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бойынша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балалар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шығармашылығының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көрме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байқауының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облыстық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іріктеу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бұдан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әрі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)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қашықтықтан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өтті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1C07780F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Байқауға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ұйымдарынан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- 3, Бейнеу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- 6,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- 7,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Қарақия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- 5,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- 7,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Мұнайлы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- 4,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Түпқараған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- 5)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барлығы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37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оқушының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жұмыстары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қатысты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.</w:t>
      </w:r>
    </w:p>
    <w:p w14:paraId="65958FCB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Қорытындысында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жеңімпаздар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орталықтың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І, ІІ, ІІІ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Дипломдарымен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марапатталды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.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Республикалық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кезеңге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жолдама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алған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оқушыларымызға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сәттілік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тілейміз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! </w:t>
      </w:r>
    </w:p>
    <w:p w14:paraId="35BA4F5D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Тоқыма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бұйымдарын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дайындау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номинациясынан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47837CD9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Мақсат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Аружан (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Түпқараған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Жекелеген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пәндерді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тереңдетіп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оқытатын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мамандандырылған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Форт-Шевченко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мектеп-интернатының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1A597769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Ағашты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сүйекті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теріні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көркемдеп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өңдеу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номинациясынан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7546C42B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Саргулова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Ақбота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№29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36E09B56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Шыныны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көркемдеп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өңдеу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номинациясынан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61B3F381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Елеусіз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Ақбота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Ақтау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№29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4F917DB8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Металлды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көркемдеп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өңдеу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номинациясынан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1B90DE3A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Жүсіп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Дәуіт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(Бейнеу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Ә.Махутов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балабақша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кешенінің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1FAA1D81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Ағаштан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тастан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саздан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қыш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саз), сабан,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тоқымадан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шағын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формадағы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мүсіндерді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номинациясынан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5C3AADCF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Жетгенбай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Жүсіп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Оқушылар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шығармашылық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үйінің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522AD722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ІІ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Мұңалова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Нұршат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Маңғыстау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Өтес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беру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508C13A2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Ұлттық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ою-өрнегі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бар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халықтық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киімдерінің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үлгісін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номинациясынан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28DA175A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І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Қайырбай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Айжан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Түпқараған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ауданы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Ж.Мыңбаев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мектеп-гимназиясының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51BEA7F1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«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Қағаздан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бұйымдар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жасау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»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номинациясынан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:</w:t>
      </w:r>
    </w:p>
    <w:p w14:paraId="1A3DB6FF" w14:textId="77777777" w:rsidR="00816A5B" w:rsidRPr="00816A5B" w:rsidRDefault="00816A5B" w:rsidP="00816A5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</w:pPr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lastRenderedPageBreak/>
        <w:t xml:space="preserve">І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орын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–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Султангали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Жандаулет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(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Жаңаөзен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қаласы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,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Т.Алиев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атындағы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№1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жалпы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білім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беретін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мектебінің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 xml:space="preserve"> </w:t>
      </w:r>
      <w:proofErr w:type="spellStart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оқушысы</w:t>
      </w:r>
      <w:proofErr w:type="spellEnd"/>
      <w:r w:rsidRPr="00816A5B">
        <w:rPr>
          <w:rFonts w:ascii="Times New Roman" w:eastAsia="Times New Roman" w:hAnsi="Times New Roman" w:cs="Times New Roman"/>
          <w:color w:val="050505"/>
          <w:sz w:val="28"/>
          <w:szCs w:val="28"/>
          <w:lang w:eastAsia="ru-RU"/>
        </w:rPr>
        <w:t>);</w:t>
      </w:r>
    </w:p>
    <w:p w14:paraId="7D02CBD3" w14:textId="20295B65" w:rsidR="00C70F73" w:rsidRDefault="00C70F73">
      <w:pPr>
        <w:rPr>
          <w:rFonts w:ascii="Times New Roman" w:hAnsi="Times New Roman" w:cs="Times New Roman"/>
          <w:sz w:val="28"/>
          <w:szCs w:val="28"/>
        </w:rPr>
      </w:pPr>
    </w:p>
    <w:p w14:paraId="7FB518FE" w14:textId="74CC7887" w:rsidR="00816A5B" w:rsidRPr="00816A5B" w:rsidRDefault="00816A5B" w:rsidP="00816A5B">
      <w:pPr>
        <w:jc w:val="center"/>
        <w:rPr>
          <w:rFonts w:ascii="Times New Roman" w:hAnsi="Times New Roman" w:cs="Times New Roman"/>
          <w:b/>
          <w:bCs/>
          <w:sz w:val="28"/>
          <w:szCs w:val="28"/>
          <w:lang w:val="kk-KZ"/>
        </w:rPr>
      </w:pPr>
      <w:r w:rsidRPr="00816A5B">
        <w:rPr>
          <w:rFonts w:ascii="Times New Roman" w:hAnsi="Times New Roman" w:cs="Times New Roman"/>
          <w:b/>
          <w:bCs/>
          <w:sz w:val="28"/>
          <w:szCs w:val="28"/>
        </w:rPr>
        <w:t>Областной этап республиканской выставки-конкурса детского творчества по художественному и декоративно-прикладному искусству</w:t>
      </w:r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 xml:space="preserve"> «</w:t>
      </w:r>
      <w:r w:rsidRPr="00816A5B">
        <w:rPr>
          <w:rFonts w:ascii="Times New Roman" w:hAnsi="Times New Roman" w:cs="Times New Roman"/>
          <w:b/>
          <w:bCs/>
          <w:sz w:val="28"/>
          <w:szCs w:val="28"/>
        </w:rPr>
        <w:t xml:space="preserve">Алтын </w:t>
      </w:r>
      <w:proofErr w:type="spellStart"/>
      <w:r w:rsidRPr="00816A5B">
        <w:rPr>
          <w:rFonts w:ascii="Times New Roman" w:hAnsi="Times New Roman" w:cs="Times New Roman"/>
          <w:b/>
          <w:bCs/>
          <w:sz w:val="28"/>
          <w:szCs w:val="28"/>
        </w:rPr>
        <w:t>қазына</w:t>
      </w:r>
      <w:proofErr w:type="spellEnd"/>
      <w:r>
        <w:rPr>
          <w:rFonts w:ascii="Times New Roman" w:hAnsi="Times New Roman" w:cs="Times New Roman"/>
          <w:b/>
          <w:bCs/>
          <w:sz w:val="28"/>
          <w:szCs w:val="28"/>
          <w:lang w:val="kk-KZ"/>
        </w:rPr>
        <w:t>»</w:t>
      </w:r>
    </w:p>
    <w:p w14:paraId="70194BE5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 xml:space="preserve">В целях создания условий для проведения системной, целенаправленной деятельности по развитию художественных, творческих способностей, воспитания и дальнейшего гармоничного развития личности обучающихся, приобщения к духовно-нравственным, культурным ценностям, в соответствии с приказом Управления образования Мангистауской области от 25 января 2021 года №17 –ОД 1 апреля текущего года дистанционно прошел областной отборочный этап республиканской выставки-конкурса детского творчества по художественному и декоративно-прикладному искусству «Алтын 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қазына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>» (далее – конкурс).</w:t>
      </w:r>
    </w:p>
    <w:p w14:paraId="158176D9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Всего в конкурсе приняли участие 37 учащихся общеобразовательных организаций (г. Актау - 3, Бейнеуский район - 6, г. Жанаозен - 7, Каракиянский район - 5, Мангистауский район - 7, Мунайлинский район - 4, Тупкараганский район - 5).</w:t>
      </w:r>
    </w:p>
    <w:p w14:paraId="22B9109E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В итоге победители были награждены дипломами центра за І, ІІ, ІІІ места. Желаем удачи нашим ученикам, которые получили путевки на республиканский этап!</w:t>
      </w:r>
    </w:p>
    <w:p w14:paraId="30BF3033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В номинации "изготовление текстильных изделий":</w:t>
      </w:r>
    </w:p>
    <w:p w14:paraId="31A8F436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І место-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Максат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Аружан (учащийся Специализированной Форт-Шевченко школы-интерната с углубленным изучением отдельных предметов Тупкараганского района);</w:t>
      </w:r>
    </w:p>
    <w:p w14:paraId="39AD93BC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В номинации " Художественная обработка древесины, костей, кожи</w:t>
      </w:r>
      <w:proofErr w:type="gramStart"/>
      <w:r w:rsidRPr="00816A5B">
        <w:rPr>
          <w:rFonts w:ascii="Times New Roman" w:hAnsi="Times New Roman" w:cs="Times New Roman"/>
          <w:sz w:val="28"/>
          <w:szCs w:val="28"/>
        </w:rPr>
        <w:t>» :</w:t>
      </w:r>
      <w:proofErr w:type="gramEnd"/>
    </w:p>
    <w:p w14:paraId="53095E26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І место-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Саргулова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Акбота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(учащаяся общеобразовательной школы №29 г. Актау);</w:t>
      </w:r>
    </w:p>
    <w:p w14:paraId="296DC341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В номинации " Художественная обработка стекла</w:t>
      </w:r>
      <w:proofErr w:type="gramStart"/>
      <w:r w:rsidRPr="00816A5B">
        <w:rPr>
          <w:rFonts w:ascii="Times New Roman" w:hAnsi="Times New Roman" w:cs="Times New Roman"/>
          <w:sz w:val="28"/>
          <w:szCs w:val="28"/>
        </w:rPr>
        <w:t>» :</w:t>
      </w:r>
      <w:proofErr w:type="gramEnd"/>
    </w:p>
    <w:p w14:paraId="72E85A38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 xml:space="preserve">І место-Малин 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Акбота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(ученица общеобразовательной школы №29 г. Актау);</w:t>
      </w:r>
    </w:p>
    <w:p w14:paraId="56DA0CBB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В номинации " Художественная обработка металла</w:t>
      </w:r>
      <w:proofErr w:type="gramStart"/>
      <w:r w:rsidRPr="00816A5B">
        <w:rPr>
          <w:rFonts w:ascii="Times New Roman" w:hAnsi="Times New Roman" w:cs="Times New Roman"/>
          <w:sz w:val="28"/>
          <w:szCs w:val="28"/>
        </w:rPr>
        <w:t>» :</w:t>
      </w:r>
      <w:proofErr w:type="gramEnd"/>
    </w:p>
    <w:p w14:paraId="06273B7A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І место-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Жусуп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Даут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(учащийся комплекса школы-детского сада имени А. 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Махутова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Бейнеуского района);</w:t>
      </w:r>
    </w:p>
    <w:p w14:paraId="2A216D1F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Из номинации " изготовление скульптур малых форм из дерева, камня, глины (керамической глины), соломы, текстиля</w:t>
      </w:r>
      <w:proofErr w:type="gramStart"/>
      <w:r w:rsidRPr="00816A5B">
        <w:rPr>
          <w:rFonts w:ascii="Times New Roman" w:hAnsi="Times New Roman" w:cs="Times New Roman"/>
          <w:sz w:val="28"/>
          <w:szCs w:val="28"/>
        </w:rPr>
        <w:t>» :</w:t>
      </w:r>
      <w:proofErr w:type="gramEnd"/>
    </w:p>
    <w:p w14:paraId="5F6401C5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lastRenderedPageBreak/>
        <w:t>І место-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Жетгенбай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Жусуп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(ученик Дома творчества школьников г. Жанаозен);</w:t>
      </w:r>
    </w:p>
    <w:p w14:paraId="1AA4D5A9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ІІ место-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Муналова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Нуршат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(учащаяся 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Отесской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общеобразовательной школы Мангистауского района);</w:t>
      </w:r>
    </w:p>
    <w:p w14:paraId="40A567DF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Из номинации " изготовление образцов народной одежды с национальным орнаментом</w:t>
      </w:r>
      <w:proofErr w:type="gramStart"/>
      <w:r w:rsidRPr="00816A5B">
        <w:rPr>
          <w:rFonts w:ascii="Times New Roman" w:hAnsi="Times New Roman" w:cs="Times New Roman"/>
          <w:sz w:val="28"/>
          <w:szCs w:val="28"/>
        </w:rPr>
        <w:t>» :</w:t>
      </w:r>
      <w:proofErr w:type="gramEnd"/>
    </w:p>
    <w:p w14:paraId="248EA7B0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І место-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Кайырбай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Айжан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(ученик школы-гимназии Ж. 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Мынбаева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Тупкараганского района);</w:t>
      </w:r>
    </w:p>
    <w:p w14:paraId="0FC3BDF8" w14:textId="77777777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 w:rsidRPr="00816A5B">
        <w:rPr>
          <w:rFonts w:ascii="Times New Roman" w:hAnsi="Times New Roman" w:cs="Times New Roman"/>
          <w:sz w:val="28"/>
          <w:szCs w:val="28"/>
        </w:rPr>
        <w:t>Из номинации " изготовление изделий из бумаги</w:t>
      </w:r>
      <w:proofErr w:type="gramStart"/>
      <w:r w:rsidRPr="00816A5B">
        <w:rPr>
          <w:rFonts w:ascii="Times New Roman" w:hAnsi="Times New Roman" w:cs="Times New Roman"/>
          <w:sz w:val="28"/>
          <w:szCs w:val="28"/>
        </w:rPr>
        <w:t>» :</w:t>
      </w:r>
      <w:proofErr w:type="gramEnd"/>
    </w:p>
    <w:p w14:paraId="6DA407A2" w14:textId="1A8682FD" w:rsid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58240" behindDoc="0" locked="0" layoutInCell="1" allowOverlap="1" wp14:anchorId="43821A57" wp14:editId="0F7E7CCC">
            <wp:simplePos x="0" y="0"/>
            <wp:positionH relativeFrom="column">
              <wp:posOffset>-189965</wp:posOffset>
            </wp:positionH>
            <wp:positionV relativeFrom="paragraph">
              <wp:posOffset>683962</wp:posOffset>
            </wp:positionV>
            <wp:extent cx="5940425" cy="5940425"/>
            <wp:effectExtent l="0" t="0" r="3175" b="3175"/>
            <wp:wrapNone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Рисунок 3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16A5B">
        <w:rPr>
          <w:rFonts w:ascii="Times New Roman" w:hAnsi="Times New Roman" w:cs="Times New Roman"/>
          <w:sz w:val="28"/>
          <w:szCs w:val="28"/>
        </w:rPr>
        <w:t>І место-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Султангали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816A5B">
        <w:rPr>
          <w:rFonts w:ascii="Times New Roman" w:hAnsi="Times New Roman" w:cs="Times New Roman"/>
          <w:sz w:val="28"/>
          <w:szCs w:val="28"/>
        </w:rPr>
        <w:t>Жандаулет</w:t>
      </w:r>
      <w:proofErr w:type="spellEnd"/>
      <w:r w:rsidRPr="00816A5B">
        <w:rPr>
          <w:rFonts w:ascii="Times New Roman" w:hAnsi="Times New Roman" w:cs="Times New Roman"/>
          <w:sz w:val="28"/>
          <w:szCs w:val="28"/>
        </w:rPr>
        <w:t xml:space="preserve"> (учащийся общеобразовательной школы №1 имени Т. Алиева, г. Жанаозен);</w:t>
      </w:r>
    </w:p>
    <w:p w14:paraId="12529493" w14:textId="547B555C" w:rsidR="00816A5B" w:rsidRPr="00816A5B" w:rsidRDefault="00816A5B" w:rsidP="00816A5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253AE907" wp14:editId="03E330F3">
            <wp:extent cx="5940425" cy="5940425"/>
            <wp:effectExtent l="0" t="0" r="3175" b="317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F8F9A65" wp14:editId="3A001504">
            <wp:extent cx="5940425" cy="5940425"/>
            <wp:effectExtent l="0" t="0" r="3175" b="317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Рисунок 2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59404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816A5B" w:rsidRPr="00816A5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6A5B"/>
    <w:rsid w:val="00816A5B"/>
    <w:rsid w:val="00C70F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BC13D"/>
  <w15:chartTrackingRefBased/>
  <w15:docId w15:val="{8580A703-8682-4382-A6B6-8EFE82DAAE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42037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2104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1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534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99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38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00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869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3724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355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72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6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225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493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3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8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5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g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673</Words>
  <Characters>3842</Characters>
  <Application>Microsoft Office Word</Application>
  <DocSecurity>0</DocSecurity>
  <Lines>32</Lines>
  <Paragraphs>9</Paragraphs>
  <ScaleCrop>false</ScaleCrop>
  <Company/>
  <LinksUpToDate>false</LinksUpToDate>
  <CharactersWithSpaces>4506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Aimbek Aldanov</dc:creator>
  <cp:keywords/>
  <dc:description/>
  <cp:lastModifiedBy>Aimbek Aldanov</cp:lastModifiedBy>
  <cp:revision>1</cp:revision>
  <dcterms:created xsi:type="dcterms:W3CDTF">2021-11-03T22:18:00Z</dcterms:created>
  <dcterms:modified xsi:type="dcterms:W3CDTF">2021-11-03T22:19:00Z</dcterms:modified>
</cp:coreProperties>
</file>