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0805" w:rsidRPr="004D3914" w:rsidRDefault="003E0805" w:rsidP="003E0805">
      <w:pPr>
        <w:pStyle w:val="a3"/>
        <w:shd w:val="clear" w:color="auto" w:fill="FFFFFF"/>
        <w:ind w:left="-142"/>
        <w:jc w:val="both"/>
        <w:rPr>
          <w:color w:val="000000"/>
          <w:szCs w:val="28"/>
          <w:lang w:val="kk-KZ"/>
        </w:rPr>
      </w:pPr>
      <w:r w:rsidRPr="004D3914">
        <w:rPr>
          <w:color w:val="000000"/>
          <w:szCs w:val="28"/>
          <w:lang w:val="kk-KZ"/>
        </w:rPr>
        <w:t xml:space="preserve">   Білім берудің оқу- әдістемелік және қосымша білім беру орталығының  іс – шаралар жоспарына сәйкес, 2007 жылдың 29 қарашасындағы №583 бұйрығына сәйкес,</w:t>
      </w:r>
      <w:r w:rsidRPr="004D3914">
        <w:rPr>
          <w:color w:val="000000"/>
          <w:szCs w:val="28"/>
          <w:lang w:val="en-US"/>
        </w:rPr>
        <w:t xml:space="preserve">2021 </w:t>
      </w:r>
      <w:r w:rsidRPr="004D3914">
        <w:rPr>
          <w:color w:val="000000"/>
          <w:szCs w:val="28"/>
          <w:lang w:val="kk-KZ"/>
        </w:rPr>
        <w:t>жылдың</w:t>
      </w:r>
      <w:r w:rsidRPr="004D3914">
        <w:rPr>
          <w:color w:val="000000"/>
          <w:szCs w:val="28"/>
          <w:lang w:val="en-US"/>
        </w:rPr>
        <w:t xml:space="preserve"> </w:t>
      </w:r>
      <w:r w:rsidRPr="004D3914">
        <w:rPr>
          <w:color w:val="000000"/>
          <w:szCs w:val="28"/>
          <w:lang w:val="kk-KZ"/>
        </w:rPr>
        <w:t>2</w:t>
      </w:r>
      <w:r w:rsidRPr="004D3914">
        <w:rPr>
          <w:color w:val="000000"/>
          <w:szCs w:val="28"/>
          <w:lang w:val="en-US"/>
        </w:rPr>
        <w:t>4</w:t>
      </w:r>
      <w:r w:rsidRPr="004D3914">
        <w:rPr>
          <w:color w:val="000000"/>
          <w:szCs w:val="28"/>
          <w:lang w:val="kk-KZ"/>
        </w:rPr>
        <w:t xml:space="preserve"> желтоқсанында ZOOM платформасы арқылы «Бастауыш сынып оқушыларының функционалдық сауаттылығын арттыру» тақырыбында бастауыш сынып мұғалімдеріне арналған кезекті онлайн вебинар өтті.</w:t>
      </w:r>
    </w:p>
    <w:p w:rsidR="003E0805" w:rsidRPr="004D3914" w:rsidRDefault="003E0805" w:rsidP="003E0805">
      <w:pPr>
        <w:pStyle w:val="a3"/>
        <w:shd w:val="clear" w:color="auto" w:fill="FFFFFF"/>
        <w:ind w:firstLine="708"/>
        <w:jc w:val="both"/>
        <w:rPr>
          <w:color w:val="000000"/>
          <w:szCs w:val="28"/>
          <w:lang w:val="kk-KZ"/>
        </w:rPr>
      </w:pPr>
      <w:r w:rsidRPr="004D3914">
        <w:rPr>
          <w:color w:val="000000"/>
          <w:szCs w:val="28"/>
          <w:lang w:val="kk-KZ"/>
        </w:rPr>
        <w:t xml:space="preserve">Вебинар мақсаты: </w:t>
      </w:r>
      <w:r w:rsidRPr="004D3914">
        <w:rPr>
          <w:szCs w:val="28"/>
          <w:lang w:val="kk-KZ"/>
        </w:rPr>
        <w:t>Оқушылардың  пәнге деген қызығушылығын арттыру, білімін әділ бағалаудың жолын табу,дарынды оқушыларды іріктеу, білім мен тәрбие берудің оңды жолдарын іздестіру. Шығармашылық ізденіс арқылы оқушының ойлауын, қиялдауын, сана-сезімін нақты біліммен қаруландыру.</w:t>
      </w:r>
    </w:p>
    <w:p w:rsidR="003E0805" w:rsidRPr="004D3914" w:rsidRDefault="003E0805" w:rsidP="003E0805">
      <w:pPr>
        <w:pStyle w:val="a3"/>
        <w:shd w:val="clear" w:color="auto" w:fill="FFFFFF"/>
        <w:jc w:val="both"/>
        <w:rPr>
          <w:color w:val="000000"/>
          <w:szCs w:val="28"/>
          <w:lang w:val="kk-KZ"/>
        </w:rPr>
      </w:pPr>
      <w:r w:rsidRPr="004D3914">
        <w:rPr>
          <w:color w:val="000000"/>
          <w:szCs w:val="28"/>
          <w:lang w:val="kk-KZ"/>
        </w:rPr>
        <w:t xml:space="preserve">     Онлайн шараны облыстық білім берудің оқу-әдістемелік орталығының бастауыш сынып әдіскері Тоғысова Жамила Айтуарқызы ұйымдастырды. Осы вебинарда Қарақия ауданы бойынша жалпы білім беретін мектептердің бастауыш сынып мұғалімдері өз іс-тәжірибелерімен бөлісті. </w:t>
      </w:r>
    </w:p>
    <w:p w:rsidR="003E0805" w:rsidRPr="004D3914" w:rsidRDefault="003E0805" w:rsidP="003E0805">
      <w:pPr>
        <w:pStyle w:val="a3"/>
        <w:shd w:val="clear" w:color="auto" w:fill="FFFFFF"/>
        <w:jc w:val="both"/>
        <w:rPr>
          <w:color w:val="000000"/>
          <w:szCs w:val="28"/>
          <w:lang w:val="kk-KZ"/>
        </w:rPr>
      </w:pPr>
      <w:r w:rsidRPr="004D3914">
        <w:rPr>
          <w:color w:val="000000"/>
          <w:szCs w:val="28"/>
          <w:lang w:val="kk-KZ"/>
        </w:rPr>
        <w:t xml:space="preserve">   Алғашқы спикер Қарақия ауданы, №1 жалпы білім беретін мектептің бастауыш сынып мұғалімі Маширова Фариза Есенқұлқызы «Бастауыш сынып оқушыларын пәндік олимпиадаға дайындаудың тәсілдері» тақырыбында  ой қозғап, олимпиадаға дайындаудың  оңтайлы әдіс-тәсілдерін көрсетіп берді.</w:t>
      </w:r>
    </w:p>
    <w:p w:rsidR="003E0805" w:rsidRPr="004D3914" w:rsidRDefault="003E0805" w:rsidP="003E0805">
      <w:pPr>
        <w:pStyle w:val="a3"/>
        <w:shd w:val="clear" w:color="auto" w:fill="FFFFFF"/>
        <w:jc w:val="both"/>
        <w:rPr>
          <w:color w:val="000000"/>
          <w:szCs w:val="28"/>
          <w:lang w:val="kk-KZ"/>
        </w:rPr>
      </w:pPr>
      <w:r w:rsidRPr="004D3914">
        <w:rPr>
          <w:color w:val="000000"/>
          <w:szCs w:val="28"/>
          <w:lang w:val="kk-KZ"/>
        </w:rPr>
        <w:t xml:space="preserve">   Өз кезегінде Қарақия ауданы, №4 жалпы білім беретін мектептің бастауыш сынып мұғалімі Жолболдиева Айгүл Мәдениетқызы өз баяндамасында қазақ тілі бойынша оқушыларды олимпиадаға дайындау үшін қандай тапсырмалар дайындап, содан қалай  нәтижелі жұмыс шығарғанымен бөлісті.   </w:t>
      </w:r>
    </w:p>
    <w:p w:rsidR="003E0805" w:rsidRPr="004D3914" w:rsidRDefault="003E0805" w:rsidP="003E0805">
      <w:pPr>
        <w:pStyle w:val="a3"/>
        <w:shd w:val="clear" w:color="auto" w:fill="FFFFFF"/>
        <w:jc w:val="both"/>
        <w:rPr>
          <w:color w:val="000000"/>
          <w:szCs w:val="28"/>
          <w:lang w:val="kk-KZ"/>
        </w:rPr>
      </w:pPr>
      <w:r w:rsidRPr="004D3914">
        <w:rPr>
          <w:color w:val="000000"/>
          <w:szCs w:val="28"/>
          <w:lang w:val="kk-KZ"/>
        </w:rPr>
        <w:t xml:space="preserve">     Қарақия ауданы, жалпы білім беретін мектеп-гимназиясының  бастауыш сынып мұғалімі Бабаева Жібек Шамғалиқызы «Бастауыш сынып оқушыларын әдебиеттік оқу пәнінен олимпиадаға дайындаудың тәсілдері» тақырыбындағы баяндамасын  мектептегі өз іс-тәжірибесімен байланыстыра отырып, ортаға салды. </w:t>
      </w:r>
    </w:p>
    <w:p w:rsidR="003E0805" w:rsidRPr="004D3914" w:rsidRDefault="003E0805" w:rsidP="003E0805">
      <w:pPr>
        <w:pStyle w:val="a3"/>
        <w:shd w:val="clear" w:color="auto" w:fill="FFFFFF"/>
        <w:jc w:val="both"/>
        <w:rPr>
          <w:color w:val="000000"/>
          <w:szCs w:val="28"/>
          <w:lang w:val="kk-KZ"/>
        </w:rPr>
      </w:pPr>
      <w:r w:rsidRPr="004D3914">
        <w:rPr>
          <w:color w:val="000000"/>
          <w:szCs w:val="28"/>
          <w:lang w:val="kk-KZ"/>
        </w:rPr>
        <w:t xml:space="preserve">    «Бастауыш сынып оқушыларының математикалық сауаттылығын дамыту – заман талабы» тақырыбында баяндама оқыған Қарақия ауданы, №5 жалпы білім беретін мектептің бастауыш сынып мұғалімі Усжанова Айгүл Қуанбекқызы математикалық логикалық есептерге шолу жасап, бірнеше есепті балаға қалай түсіндіруге, бастауыш сынып оқушысының жас ерекшеліктеріне сай қалай үйретуге болатынын айтып,  өз практикасынан мысалдар келтірді.</w:t>
      </w:r>
    </w:p>
    <w:p w:rsidR="003E0805" w:rsidRPr="004D3914" w:rsidRDefault="003E0805" w:rsidP="003E0805">
      <w:pPr>
        <w:pStyle w:val="a3"/>
        <w:shd w:val="clear" w:color="auto" w:fill="FFFFFF"/>
        <w:jc w:val="both"/>
        <w:rPr>
          <w:color w:val="000000"/>
          <w:szCs w:val="28"/>
          <w:lang w:val="kk-KZ"/>
        </w:rPr>
      </w:pPr>
      <w:r w:rsidRPr="004D3914">
        <w:rPr>
          <w:color w:val="000000"/>
          <w:szCs w:val="28"/>
          <w:lang w:val="kk-KZ"/>
        </w:rPr>
        <w:t xml:space="preserve">       Қарақия ауданы, №7 жалпы білім беретін мектептің бастауыш сынып мұғалімі Жаңбырова Гүлжан Әділқызы «Plickers» бағдарламасын қолдана отырып, балаға күрделі тақырыптарды қызықты әрі оңай қалай ұғындыру үшін сабақ үстінде қалай пайдалануға болатынын көрсетті. </w:t>
      </w:r>
    </w:p>
    <w:p w:rsidR="003E0805" w:rsidRPr="004D3914" w:rsidRDefault="003E0805" w:rsidP="003E0805">
      <w:pPr>
        <w:pStyle w:val="a3"/>
        <w:shd w:val="clear" w:color="auto" w:fill="FFFFFF"/>
        <w:jc w:val="both"/>
        <w:rPr>
          <w:color w:val="000000"/>
          <w:szCs w:val="28"/>
          <w:lang w:val="kk-KZ"/>
        </w:rPr>
      </w:pPr>
      <w:r w:rsidRPr="004D3914">
        <w:rPr>
          <w:color w:val="000000"/>
          <w:szCs w:val="28"/>
          <w:lang w:val="kk-KZ"/>
        </w:rPr>
        <w:t>Вебинар соңында қатысушылармен кері байланыс жасалып, ұсыныс-пікірлері тыңдалды.</w:t>
      </w:r>
    </w:p>
    <w:p w:rsidR="003E0805" w:rsidRPr="004D3914" w:rsidRDefault="003E0805" w:rsidP="003E0805">
      <w:pPr>
        <w:jc w:val="both"/>
        <w:rPr>
          <w:rFonts w:ascii="Times New Roman" w:hAnsi="Times New Roman" w:cs="Times New Roman"/>
          <w:sz w:val="24"/>
          <w:szCs w:val="28"/>
          <w:lang w:val="kk-KZ"/>
        </w:rPr>
      </w:pPr>
    </w:p>
    <w:p w:rsidR="004D3914" w:rsidRPr="004D3914" w:rsidRDefault="004D3914" w:rsidP="004D3914">
      <w:pPr>
        <w:rPr>
          <w:rFonts w:ascii="Times New Roman" w:hAnsi="Times New Roman" w:cs="Times New Roman"/>
          <w:sz w:val="24"/>
          <w:szCs w:val="28"/>
          <w:lang w:val="kk-KZ"/>
        </w:rPr>
      </w:pPr>
      <w:r w:rsidRPr="004D3914">
        <w:rPr>
          <w:rFonts w:ascii="Times New Roman" w:hAnsi="Times New Roman" w:cs="Times New Roman"/>
          <w:sz w:val="24"/>
          <w:szCs w:val="28"/>
          <w:lang w:val="kk-KZ"/>
        </w:rPr>
        <w:t>В соответствии с планом мероприятий центра учебно-методического и дополнительного образования,приказом №583 от 29 ноября 2007 года, 24 декабря 2021 года прошел очередной онлайн вебинар для учителей начальных классов на тему «повышение функциональной грамотности младших школьников» через платформу ZOOM.</w:t>
      </w:r>
    </w:p>
    <w:p w:rsidR="004D3914" w:rsidRPr="004D3914" w:rsidRDefault="004D3914" w:rsidP="004D3914">
      <w:pPr>
        <w:rPr>
          <w:rFonts w:ascii="Times New Roman" w:hAnsi="Times New Roman" w:cs="Times New Roman"/>
          <w:sz w:val="24"/>
          <w:szCs w:val="28"/>
          <w:lang w:val="kk-KZ"/>
        </w:rPr>
      </w:pPr>
      <w:r w:rsidRPr="004D3914">
        <w:rPr>
          <w:rFonts w:ascii="Times New Roman" w:hAnsi="Times New Roman" w:cs="Times New Roman"/>
          <w:sz w:val="24"/>
          <w:szCs w:val="28"/>
          <w:lang w:val="kk-KZ"/>
        </w:rPr>
        <w:t>Цель вебинара: повышение интереса учащихся к предмету, поиск путей справедливой оценки знаний,отбор одаренных учащихся, Поиск позитивных путей образования и воспитания. Вооружить мышление, воображение, сознание ученика реальными знаниями через творческий поиск.</w:t>
      </w:r>
    </w:p>
    <w:p w:rsidR="004D3914" w:rsidRPr="004D3914" w:rsidRDefault="004D3914" w:rsidP="004D3914">
      <w:pPr>
        <w:rPr>
          <w:rFonts w:ascii="Times New Roman" w:hAnsi="Times New Roman" w:cs="Times New Roman"/>
          <w:sz w:val="24"/>
          <w:szCs w:val="28"/>
          <w:lang w:val="kk-KZ"/>
        </w:rPr>
      </w:pPr>
      <w:r w:rsidRPr="004D3914">
        <w:rPr>
          <w:rFonts w:ascii="Times New Roman" w:hAnsi="Times New Roman" w:cs="Times New Roman"/>
          <w:sz w:val="24"/>
          <w:szCs w:val="28"/>
          <w:lang w:val="kk-KZ"/>
        </w:rPr>
        <w:t>Онлайн мероприятие организовала методист начальных классов областного учебно-методического центра образования Тогысова Жамила Айтуаровна. На данном вебинаре учителя начальных классов общеобразовательных школ Каракиянского района поделились своим опытом.</w:t>
      </w:r>
    </w:p>
    <w:p w:rsidR="004D3914" w:rsidRPr="004D3914" w:rsidRDefault="004D3914" w:rsidP="004D3914">
      <w:pPr>
        <w:rPr>
          <w:rFonts w:ascii="Times New Roman" w:hAnsi="Times New Roman" w:cs="Times New Roman"/>
          <w:sz w:val="24"/>
          <w:szCs w:val="28"/>
          <w:lang w:val="kk-KZ"/>
        </w:rPr>
      </w:pPr>
      <w:r w:rsidRPr="004D3914">
        <w:rPr>
          <w:rFonts w:ascii="Times New Roman" w:hAnsi="Times New Roman" w:cs="Times New Roman"/>
          <w:sz w:val="24"/>
          <w:szCs w:val="28"/>
          <w:lang w:val="kk-KZ"/>
        </w:rPr>
        <w:t xml:space="preserve">Первым спикером выступила учитель начальных классов общеобразовательной школы №1 Каракиянского района Маширова Фариза Есенкуловна на тему «способы подготовки учащихся </w:t>
      </w:r>
      <w:r w:rsidRPr="004D3914">
        <w:rPr>
          <w:rFonts w:ascii="Times New Roman" w:hAnsi="Times New Roman" w:cs="Times New Roman"/>
          <w:sz w:val="24"/>
          <w:szCs w:val="28"/>
          <w:lang w:val="kk-KZ"/>
        </w:rPr>
        <w:lastRenderedPageBreak/>
        <w:t>начальных классов к предметной олимпиаде», которая показала оптимальные методы и приемы подготовки к Олимпиаде.</w:t>
      </w:r>
    </w:p>
    <w:p w:rsidR="004D3914" w:rsidRPr="004D3914" w:rsidRDefault="004D3914" w:rsidP="004D3914">
      <w:pPr>
        <w:rPr>
          <w:rFonts w:ascii="Times New Roman" w:hAnsi="Times New Roman" w:cs="Times New Roman"/>
          <w:sz w:val="24"/>
          <w:szCs w:val="28"/>
          <w:lang w:val="kk-KZ"/>
        </w:rPr>
      </w:pPr>
      <w:r w:rsidRPr="004D3914">
        <w:rPr>
          <w:rFonts w:ascii="Times New Roman" w:hAnsi="Times New Roman" w:cs="Times New Roman"/>
          <w:sz w:val="24"/>
          <w:szCs w:val="28"/>
          <w:lang w:val="kk-KZ"/>
        </w:rPr>
        <w:t>В свою очередь, учитель начальных классов средней общеобразовательной школы №4 Каракиянского района Жолболдиева Айгуль Мадениетовна в своем докладе поделилась, какие задания для подготовки учащихся к олимпиаде по казахскому языку она подготовила, и как она сделала продуктивную работу.</w:t>
      </w:r>
    </w:p>
    <w:p w:rsidR="004D3914" w:rsidRPr="004D3914" w:rsidRDefault="004D3914" w:rsidP="004D3914">
      <w:pPr>
        <w:rPr>
          <w:rFonts w:ascii="Times New Roman" w:hAnsi="Times New Roman" w:cs="Times New Roman"/>
          <w:sz w:val="24"/>
          <w:szCs w:val="28"/>
          <w:lang w:val="kk-KZ"/>
        </w:rPr>
      </w:pPr>
      <w:r w:rsidRPr="004D3914">
        <w:rPr>
          <w:rFonts w:ascii="Times New Roman" w:hAnsi="Times New Roman" w:cs="Times New Roman"/>
          <w:sz w:val="24"/>
          <w:szCs w:val="28"/>
          <w:lang w:val="kk-KZ"/>
        </w:rPr>
        <w:t>Учитель начальных классов общеобразовательной школы-гимназии Каракиянского района Бабаева Жибек Шамгалиевна выступила с докладом на тему «способы подготовки учащихся начальных классов к олимпиаде по литературному чтению», связав их с опытом работы в школе.</w:t>
      </w:r>
    </w:p>
    <w:p w:rsidR="004D3914" w:rsidRPr="004D3914" w:rsidRDefault="004D3914" w:rsidP="004D3914">
      <w:pPr>
        <w:rPr>
          <w:rFonts w:ascii="Times New Roman" w:hAnsi="Times New Roman" w:cs="Times New Roman"/>
          <w:sz w:val="24"/>
          <w:szCs w:val="28"/>
          <w:lang w:val="kk-KZ"/>
        </w:rPr>
      </w:pPr>
      <w:r w:rsidRPr="004D3914">
        <w:rPr>
          <w:rFonts w:ascii="Times New Roman" w:hAnsi="Times New Roman" w:cs="Times New Roman"/>
          <w:sz w:val="24"/>
          <w:szCs w:val="28"/>
          <w:lang w:val="kk-KZ"/>
        </w:rPr>
        <w:t>Учитель начальных классов средней общеобразовательной школы №5 Каракиянского района Усжанова Айгуль Куанбековна, выступившая с докладом на тему» развитие математической грамотности младших школьников – требование времени", представила обзор математических логических задач, рассказала, как объяснить ребенку несколько задач, как научить младшего школьника возрастным особенностям, привела примеры из своей практики.</w:t>
      </w:r>
    </w:p>
    <w:p w:rsidR="004D3914" w:rsidRPr="004D3914" w:rsidRDefault="004D3914" w:rsidP="004D3914">
      <w:pPr>
        <w:rPr>
          <w:rFonts w:ascii="Times New Roman" w:hAnsi="Times New Roman" w:cs="Times New Roman"/>
          <w:sz w:val="24"/>
          <w:szCs w:val="28"/>
          <w:lang w:val="kk-KZ"/>
        </w:rPr>
      </w:pPr>
      <w:r w:rsidRPr="004D3914">
        <w:rPr>
          <w:rFonts w:ascii="Times New Roman" w:hAnsi="Times New Roman" w:cs="Times New Roman"/>
          <w:sz w:val="24"/>
          <w:szCs w:val="28"/>
          <w:lang w:val="kk-KZ"/>
        </w:rPr>
        <w:t>Учитель начальных классов общеобразовательной школы №7 Каракиянского района Жанбырова Гульжан Адиловна с помощью программы» Plickers " показала ребенку, как использовать сложные темы на уроках, чтобы их было интересно и легко понять.</w:t>
      </w:r>
    </w:p>
    <w:p w:rsidR="004D3914" w:rsidRDefault="004D3914" w:rsidP="004D3914">
      <w:pPr>
        <w:rPr>
          <w:rFonts w:ascii="Times New Roman" w:hAnsi="Times New Roman" w:cs="Times New Roman"/>
          <w:sz w:val="24"/>
          <w:szCs w:val="28"/>
          <w:lang w:val="kk-KZ"/>
        </w:rPr>
      </w:pPr>
      <w:r w:rsidRPr="004D3914">
        <w:rPr>
          <w:rFonts w:ascii="Times New Roman" w:hAnsi="Times New Roman" w:cs="Times New Roman"/>
          <w:sz w:val="24"/>
          <w:szCs w:val="28"/>
          <w:lang w:val="kk-KZ"/>
        </w:rPr>
        <w:t>По окончании вебинара с участниками была проведена обратная связь, выслушаны предложения и предложения.</w:t>
      </w:r>
    </w:p>
    <w:p w:rsidR="004D3914" w:rsidRPr="004D3914" w:rsidRDefault="004D3914" w:rsidP="004D3914">
      <w:pPr>
        <w:rPr>
          <w:rFonts w:ascii="Times New Roman" w:hAnsi="Times New Roman" w:cs="Times New Roman"/>
          <w:sz w:val="24"/>
          <w:szCs w:val="28"/>
          <w:lang w:val="kk-KZ"/>
        </w:rPr>
      </w:pPr>
      <w:r>
        <w:rPr>
          <w:rFonts w:ascii="Times New Roman" w:hAnsi="Times New Roman" w:cs="Times New Roman"/>
          <w:noProof/>
          <w:sz w:val="24"/>
          <w:szCs w:val="28"/>
          <w:lang w:eastAsia="ru-RU"/>
        </w:rPr>
        <w:lastRenderedPageBreak/>
        <w:drawing>
          <wp:inline distT="0" distB="0" distL="0" distR="0">
            <wp:extent cx="3092335" cy="211558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4">
                      <a:extLst>
                        <a:ext uri="{28A0092B-C50C-407E-A947-70E740481C1C}">
                          <a14:useLocalDpi xmlns:a14="http://schemas.microsoft.com/office/drawing/2010/main" val="0"/>
                        </a:ext>
                      </a:extLst>
                    </a:blip>
                    <a:stretch>
                      <a:fillRect/>
                    </a:stretch>
                  </pic:blipFill>
                  <pic:spPr>
                    <a:xfrm>
                      <a:off x="0" y="0"/>
                      <a:ext cx="3092335" cy="2115589"/>
                    </a:xfrm>
                    <a:prstGeom prst="rect">
                      <a:avLst/>
                    </a:prstGeom>
                  </pic:spPr>
                </pic:pic>
              </a:graphicData>
            </a:graphic>
          </wp:inline>
        </w:drawing>
      </w:r>
      <w:r>
        <w:rPr>
          <w:rFonts w:ascii="Times New Roman" w:hAnsi="Times New Roman" w:cs="Times New Roman"/>
          <w:noProof/>
          <w:sz w:val="24"/>
          <w:szCs w:val="28"/>
          <w:lang w:eastAsia="ru-RU"/>
        </w:rPr>
        <w:drawing>
          <wp:inline distT="0" distB="0" distL="0" distR="0">
            <wp:extent cx="3059084" cy="2294313"/>
            <wp:effectExtent l="0" t="0" r="825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jpg"/>
                    <pic:cNvPicPr/>
                  </pic:nvPicPr>
                  <pic:blipFill>
                    <a:blip r:embed="rId5">
                      <a:extLst>
                        <a:ext uri="{28A0092B-C50C-407E-A947-70E740481C1C}">
                          <a14:useLocalDpi xmlns:a14="http://schemas.microsoft.com/office/drawing/2010/main" val="0"/>
                        </a:ext>
                      </a:extLst>
                    </a:blip>
                    <a:stretch>
                      <a:fillRect/>
                    </a:stretch>
                  </pic:blipFill>
                  <pic:spPr>
                    <a:xfrm>
                      <a:off x="0" y="0"/>
                      <a:ext cx="3059084" cy="2294313"/>
                    </a:xfrm>
                    <a:prstGeom prst="rect">
                      <a:avLst/>
                    </a:prstGeom>
                  </pic:spPr>
                </pic:pic>
              </a:graphicData>
            </a:graphic>
          </wp:inline>
        </w:drawing>
      </w:r>
      <w:r>
        <w:rPr>
          <w:rFonts w:ascii="Times New Roman" w:hAnsi="Times New Roman" w:cs="Times New Roman"/>
          <w:noProof/>
          <w:sz w:val="24"/>
          <w:szCs w:val="28"/>
          <w:lang w:eastAsia="ru-RU"/>
        </w:rPr>
        <w:drawing>
          <wp:inline distT="0" distB="0" distL="0" distR="0">
            <wp:extent cx="6713220" cy="2735580"/>
            <wp:effectExtent l="0" t="0" r="0"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jpg"/>
                    <pic:cNvPicPr/>
                  </pic:nvPicPr>
                  <pic:blipFill>
                    <a:blip r:embed="rId6">
                      <a:extLst>
                        <a:ext uri="{28A0092B-C50C-407E-A947-70E740481C1C}">
                          <a14:useLocalDpi xmlns:a14="http://schemas.microsoft.com/office/drawing/2010/main" val="0"/>
                        </a:ext>
                      </a:extLst>
                    </a:blip>
                    <a:stretch>
                      <a:fillRect/>
                    </a:stretch>
                  </pic:blipFill>
                  <pic:spPr>
                    <a:xfrm>
                      <a:off x="0" y="0"/>
                      <a:ext cx="6713220" cy="2735580"/>
                    </a:xfrm>
                    <a:prstGeom prst="rect">
                      <a:avLst/>
                    </a:prstGeom>
                  </pic:spPr>
                </pic:pic>
              </a:graphicData>
            </a:graphic>
          </wp:inline>
        </w:drawing>
      </w:r>
      <w:bookmarkStart w:id="0" w:name="_GoBack"/>
      <w:r>
        <w:rPr>
          <w:rFonts w:ascii="Times New Roman" w:hAnsi="Times New Roman" w:cs="Times New Roman"/>
          <w:noProof/>
          <w:sz w:val="24"/>
          <w:szCs w:val="28"/>
          <w:lang w:eastAsia="ru-RU"/>
        </w:rPr>
        <w:drawing>
          <wp:inline distT="0" distB="0" distL="0" distR="0">
            <wp:extent cx="3088178" cy="231509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jpg"/>
                    <pic:cNvPicPr/>
                  </pic:nvPicPr>
                  <pic:blipFill>
                    <a:blip r:embed="rId7">
                      <a:extLst>
                        <a:ext uri="{28A0092B-C50C-407E-A947-70E740481C1C}">
                          <a14:useLocalDpi xmlns:a14="http://schemas.microsoft.com/office/drawing/2010/main" val="0"/>
                        </a:ext>
                      </a:extLst>
                    </a:blip>
                    <a:stretch>
                      <a:fillRect/>
                    </a:stretch>
                  </pic:blipFill>
                  <pic:spPr>
                    <a:xfrm>
                      <a:off x="0" y="0"/>
                      <a:ext cx="3088178" cy="2315095"/>
                    </a:xfrm>
                    <a:prstGeom prst="rect">
                      <a:avLst/>
                    </a:prstGeom>
                  </pic:spPr>
                </pic:pic>
              </a:graphicData>
            </a:graphic>
          </wp:inline>
        </w:drawing>
      </w:r>
      <w:bookmarkEnd w:id="0"/>
    </w:p>
    <w:sectPr w:rsidR="004D3914" w:rsidRPr="004D3914" w:rsidSect="00F85E15">
      <w:pgSz w:w="11910" w:h="16840"/>
      <w:pgMar w:top="1140" w:right="340" w:bottom="340" w:left="998" w:header="720" w:footer="72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801"/>
    <w:rsid w:val="003E0805"/>
    <w:rsid w:val="004761E4"/>
    <w:rsid w:val="004D3914"/>
    <w:rsid w:val="004E7801"/>
    <w:rsid w:val="005E44A0"/>
    <w:rsid w:val="00F85E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BF1AF"/>
  <w15:chartTrackingRefBased/>
  <w15:docId w15:val="{B76654DC-8BDC-49EA-9E07-C6E5024F8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08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E080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731</Words>
  <Characters>4168</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Aimbek</cp:lastModifiedBy>
  <cp:revision>2</cp:revision>
  <dcterms:created xsi:type="dcterms:W3CDTF">2021-12-28T08:03:00Z</dcterms:created>
  <dcterms:modified xsi:type="dcterms:W3CDTF">2021-12-28T08:03:00Z</dcterms:modified>
</cp:coreProperties>
</file>