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F7B" w:rsidRDefault="004A3071" w:rsidP="001312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Білім берудің оқу-әдістемелік орталығының іс- шаралар жоспарына сәйкес,</w:t>
      </w:r>
      <w:r w:rsidR="00243F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2007 жылғы 29 қарашадағы №583 бұйрығы </w:t>
      </w:r>
      <w:r w:rsidR="00243F7B">
        <w:rPr>
          <w:rFonts w:ascii="Times New Roman" w:hAnsi="Times New Roman" w:cs="Times New Roman"/>
          <w:sz w:val="28"/>
          <w:szCs w:val="28"/>
          <w:lang w:val="kk-KZ"/>
        </w:rPr>
        <w:t xml:space="preserve"> негізінде  әдістемелік  қолдау көрсету мақсатында  облыстық әдістемелік  вебинар өткізілді.</w:t>
      </w:r>
      <w:r w:rsidR="00AE36B3">
        <w:rPr>
          <w:rFonts w:ascii="Times New Roman" w:hAnsi="Times New Roman" w:cs="Times New Roman"/>
          <w:sz w:val="28"/>
          <w:szCs w:val="28"/>
          <w:lang w:val="kk-KZ"/>
        </w:rPr>
        <w:t>Вебинарды білім берудің оқу- әдістемелік орталығының бастауыш сынып әдіскері  Тоғысова Жамила Айтуарқызы ұйымдастырды.</w:t>
      </w:r>
      <w:r w:rsidR="005841BB">
        <w:rPr>
          <w:rFonts w:ascii="Times New Roman" w:hAnsi="Times New Roman" w:cs="Times New Roman"/>
          <w:sz w:val="28"/>
          <w:szCs w:val="28"/>
          <w:lang w:val="kk-KZ"/>
        </w:rPr>
        <w:t xml:space="preserve">Облыстық вебинарға аудан, қаладан  100 бастауыш сынып мұғалімі катысты. </w:t>
      </w:r>
    </w:p>
    <w:p w:rsidR="00792BF6" w:rsidRDefault="00243F7B" w:rsidP="00AE36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«Белсенді әдіс-тәсілдерді  қолдану арқылы бастауыш сынып  оқушыларының функционалдық сауаттылығын арттыру» тақырыбында</w:t>
      </w:r>
      <w:r w:rsidR="005841BB">
        <w:rPr>
          <w:rFonts w:ascii="Times New Roman" w:hAnsi="Times New Roman" w:cs="Times New Roman"/>
          <w:sz w:val="28"/>
          <w:szCs w:val="28"/>
          <w:lang w:val="kk-KZ"/>
        </w:rPr>
        <w:t xml:space="preserve">ғы облыстық вебинарда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41BB">
        <w:rPr>
          <w:rFonts w:ascii="Times New Roman" w:hAnsi="Times New Roman" w:cs="Times New Roman"/>
          <w:sz w:val="28"/>
          <w:szCs w:val="28"/>
          <w:lang w:val="kk-KZ"/>
        </w:rPr>
        <w:t xml:space="preserve">Жаңаөзен қаласының  бастауыш сынып  мұғалімдері </w:t>
      </w:r>
      <w:r w:rsidR="00792BF6">
        <w:rPr>
          <w:rFonts w:ascii="Times New Roman" w:hAnsi="Times New Roman" w:cs="Times New Roman"/>
          <w:sz w:val="28"/>
          <w:szCs w:val="28"/>
          <w:lang w:val="kk-KZ"/>
        </w:rPr>
        <w:t xml:space="preserve">Утесинова Айгул Орынбаевна «Логикалық әдістердің шешу жолдары » және  Исаева Айгул Турганбайқызы «Бастауыш сынып оқушыларын оқытудағы жаңа әдіс- тәсілдерді колданудың маңызы» такырыбында </w:t>
      </w:r>
      <w:r w:rsidR="005841BB">
        <w:rPr>
          <w:rFonts w:ascii="Times New Roman" w:hAnsi="Times New Roman" w:cs="Times New Roman"/>
          <w:sz w:val="28"/>
          <w:szCs w:val="28"/>
          <w:lang w:val="kk-KZ"/>
        </w:rPr>
        <w:t xml:space="preserve">әріптестерімен  жаңаша әдіс – тәсілдерімен тәжірибе бөлісті. </w:t>
      </w:r>
      <w:r w:rsidR="00792BF6">
        <w:rPr>
          <w:rFonts w:ascii="Times New Roman" w:hAnsi="Times New Roman" w:cs="Times New Roman"/>
          <w:sz w:val="28"/>
          <w:szCs w:val="28"/>
          <w:lang w:val="kk-KZ"/>
        </w:rPr>
        <w:t xml:space="preserve">Сол сияқты №16 бастауыш мектептің  бастауыш сынып мұғалімі Нысанбаева Гулмира Анетбаевна </w:t>
      </w:r>
      <w:r w:rsidR="00792BF6" w:rsidRPr="00792BF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2BF6">
        <w:rPr>
          <w:rFonts w:ascii="Times New Roman" w:hAnsi="Times New Roman" w:cs="Times New Roman"/>
          <w:sz w:val="28"/>
          <w:szCs w:val="28"/>
          <w:lang w:val="kk-KZ"/>
        </w:rPr>
        <w:t xml:space="preserve">«Повышение качества обучения через использование активных методов обучения» тақырыбында сабақ барысында қолданатын белсенді оқыту сапасын  арттыру жұмысымен таныстырды. №15 жалпы білім беретін мектептің Шалабаева Алмагул Утешовна «Ауызша көбейту тәсілдері» тақырыбында шеберлік сынып барысында, өзінің іс-тәжірибесінен  бейнесабақтарын ұсынды. Спикерлердің ұсынған әдіс-тәсілдерін бастауыш сынып педагогтері келешекте өз тәжіриберелеріне колданады. </w:t>
      </w:r>
    </w:p>
    <w:p w:rsidR="0081071A" w:rsidRDefault="0081071A" w:rsidP="00AE36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1071A" w:rsidRPr="0081071A" w:rsidRDefault="0081071A" w:rsidP="008107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071A">
        <w:rPr>
          <w:rFonts w:ascii="Times New Roman" w:hAnsi="Times New Roman" w:cs="Times New Roman"/>
          <w:sz w:val="28"/>
          <w:szCs w:val="28"/>
          <w:lang w:val="kk-KZ"/>
        </w:rPr>
        <w:t>В соответствии с планом мероприятий учебно-методического центра образования, на основании приказа №583 от 29 ноября 2007 года в целях оказания методической поддержки проведен областной методический вебинар. Вебинар организовала методист начальных классов учебно - методического центра образования Тогысова Жамила Айтуаровна. В областном вебинаре приняли участие 100 учителей начальных классов города и района.</w:t>
      </w:r>
    </w:p>
    <w:p w:rsidR="0081071A" w:rsidRPr="0081071A" w:rsidRDefault="0081071A" w:rsidP="008107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071A">
        <w:rPr>
          <w:rFonts w:ascii="Times New Roman" w:hAnsi="Times New Roman" w:cs="Times New Roman"/>
          <w:sz w:val="28"/>
          <w:szCs w:val="28"/>
          <w:lang w:val="kk-KZ"/>
        </w:rPr>
        <w:t>На областном вебинаре» повышение функциональной грамотности учащихся начальных классов с использованием активных методов и приемов «учителя начальных классов города Жанаозен Утесинова Айгул Орынбаевна поделилась опытом работы с коллегами по новым методам и приемам в теме» пути решения логических методов «и Исаева Айгул Турганбаевна» значение применения новых методов и приемов в обучении младших школьников".</w:t>
      </w:r>
    </w:p>
    <w:p w:rsidR="0081071A" w:rsidRDefault="0081071A" w:rsidP="008107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071A">
        <w:rPr>
          <w:rFonts w:ascii="Times New Roman" w:hAnsi="Times New Roman" w:cs="Times New Roman"/>
          <w:sz w:val="28"/>
          <w:szCs w:val="28"/>
          <w:lang w:val="kk-KZ"/>
        </w:rPr>
        <w:t xml:space="preserve">Также учитель начальных классов начальной школы №16 Нысанбаева Гулмира Анетбаевна ознакомила с работой по повышению качества активного обучения, применяемой в ходе урока на тему: «Повышение качества обучения через использование активных методов обучения». Шалабаева Алмагул </w:t>
      </w:r>
      <w:r w:rsidRPr="0081071A">
        <w:rPr>
          <w:rFonts w:ascii="Times New Roman" w:hAnsi="Times New Roman" w:cs="Times New Roman"/>
          <w:sz w:val="28"/>
          <w:szCs w:val="28"/>
          <w:lang w:val="kk-KZ"/>
        </w:rPr>
        <w:lastRenderedPageBreak/>
        <w:t>Утешовна из общеобразовательной школы №15 в ходе мастер-класса на тему» Способы устного умножения " представила видеоуроки из своей практики. Предложенные спикерами методы и приемы будут использованы педагогами начальных классов в дальнейшем на собственном опыте.</w:t>
      </w:r>
      <w:bookmarkStart w:id="0" w:name="_GoBack"/>
      <w:bookmarkEnd w:id="0"/>
    </w:p>
    <w:p w:rsidR="00243F7B" w:rsidRDefault="00243F7B" w:rsidP="0014111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B57E7" w:rsidRDefault="005B57E7" w:rsidP="00B40F7E">
      <w:pPr>
        <w:spacing w:after="0"/>
        <w:ind w:firstLine="708"/>
        <w:jc w:val="both"/>
        <w:rPr>
          <w:noProof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41ECBC1" wp14:editId="0C7B9571">
            <wp:extent cx="2695575" cy="160020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0F7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</w:t>
      </w:r>
      <w:r w:rsidR="0014111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</w:t>
      </w:r>
      <w:r w:rsidR="00B40F7E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40F7E">
        <w:rPr>
          <w:noProof/>
          <w:lang w:eastAsia="ru-RU"/>
        </w:rPr>
        <w:drawing>
          <wp:inline distT="0" distB="0" distL="0" distR="0" wp14:anchorId="6B152B67" wp14:editId="262F01BC">
            <wp:extent cx="2735544" cy="1656715"/>
            <wp:effectExtent l="0" t="0" r="8255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603" cy="1667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0F7E">
        <w:rPr>
          <w:noProof/>
          <w:lang w:val="kk-KZ" w:eastAsia="ru-RU"/>
        </w:rPr>
        <w:t xml:space="preserve">                    </w:t>
      </w:r>
      <w:r w:rsidR="00B40F7E">
        <w:rPr>
          <w:noProof/>
          <w:lang w:eastAsia="ru-RU"/>
        </w:rPr>
        <w:drawing>
          <wp:inline distT="0" distB="0" distL="0" distR="0" wp14:anchorId="628D5A28" wp14:editId="63C8A857">
            <wp:extent cx="2695501" cy="1686560"/>
            <wp:effectExtent l="0" t="0" r="0" b="889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556" cy="1703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7E7" w:rsidRDefault="005B57E7" w:rsidP="00B40F7E">
      <w:pPr>
        <w:spacing w:after="0"/>
        <w:ind w:firstLine="708"/>
        <w:jc w:val="both"/>
        <w:rPr>
          <w:noProof/>
          <w:lang w:val="kk-KZ" w:eastAsia="ru-RU"/>
        </w:rPr>
      </w:pPr>
    </w:p>
    <w:p w:rsidR="005841BB" w:rsidRDefault="005B57E7" w:rsidP="00B40F7E">
      <w:pPr>
        <w:spacing w:after="0"/>
        <w:ind w:firstLine="708"/>
        <w:jc w:val="both"/>
        <w:rPr>
          <w:noProof/>
          <w:lang w:val="kk-KZ" w:eastAsia="ru-RU"/>
        </w:rPr>
      </w:pPr>
      <w:r>
        <w:rPr>
          <w:noProof/>
          <w:lang w:eastAsia="ru-RU"/>
        </w:rPr>
        <w:drawing>
          <wp:inline distT="0" distB="0" distL="0" distR="0" wp14:anchorId="2CF78380" wp14:editId="2E7C8F3B">
            <wp:extent cx="2595406" cy="16573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628" cy="1663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117" w:rsidRDefault="00141117" w:rsidP="00B40F7E">
      <w:pPr>
        <w:spacing w:after="0"/>
        <w:ind w:firstLine="708"/>
        <w:jc w:val="both"/>
        <w:rPr>
          <w:noProof/>
          <w:lang w:val="kk-KZ" w:eastAsia="ru-RU"/>
        </w:rPr>
      </w:pPr>
    </w:p>
    <w:p w:rsidR="00141117" w:rsidRDefault="00141117" w:rsidP="00141117">
      <w:pPr>
        <w:spacing w:after="0"/>
        <w:ind w:hanging="284"/>
        <w:jc w:val="both"/>
        <w:rPr>
          <w:noProof/>
          <w:lang w:val="kk-KZ" w:eastAsia="ru-RU"/>
        </w:rPr>
      </w:pPr>
      <w:r>
        <w:rPr>
          <w:noProof/>
          <w:lang w:eastAsia="ru-RU"/>
        </w:rPr>
        <w:drawing>
          <wp:inline distT="0" distB="0" distL="0" distR="0" wp14:anchorId="78818A33" wp14:editId="1C9FB4C0">
            <wp:extent cx="3050427" cy="17145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234" cy="171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0527EC35" wp14:editId="679D52CA">
            <wp:extent cx="2928272" cy="1723390"/>
            <wp:effectExtent l="0" t="0" r="571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9008" cy="172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117" w:rsidRDefault="00141117" w:rsidP="00141117">
      <w:pPr>
        <w:spacing w:after="0"/>
        <w:ind w:hanging="284"/>
        <w:jc w:val="both"/>
        <w:rPr>
          <w:noProof/>
          <w:lang w:val="kk-KZ" w:eastAsia="ru-RU"/>
        </w:rPr>
      </w:pPr>
    </w:p>
    <w:p w:rsidR="00141117" w:rsidRDefault="00141117" w:rsidP="00141117">
      <w:pPr>
        <w:spacing w:after="0"/>
        <w:ind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64C059DB" wp14:editId="42440FD5">
            <wp:extent cx="2990850" cy="18186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64" cy="1829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847">
        <w:rPr>
          <w:noProof/>
          <w:lang w:val="kk-KZ" w:eastAsia="ru-RU"/>
        </w:rPr>
        <w:t xml:space="preserve">    </w:t>
      </w:r>
      <w:r w:rsidR="001F1847">
        <w:rPr>
          <w:noProof/>
          <w:lang w:eastAsia="ru-RU"/>
        </w:rPr>
        <w:drawing>
          <wp:inline distT="0" distB="0" distL="0" distR="0" wp14:anchorId="7693B11A" wp14:editId="1AFE31E7">
            <wp:extent cx="2880360" cy="1828464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93" cy="1833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E77" w:rsidRPr="00387E77" w:rsidRDefault="00387E77" w:rsidP="001312B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87E77" w:rsidRPr="00387E77" w:rsidSect="00A71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77"/>
    <w:rsid w:val="001312BD"/>
    <w:rsid w:val="00131881"/>
    <w:rsid w:val="00141117"/>
    <w:rsid w:val="001F1847"/>
    <w:rsid w:val="00243F7B"/>
    <w:rsid w:val="00387E77"/>
    <w:rsid w:val="00437504"/>
    <w:rsid w:val="004A3071"/>
    <w:rsid w:val="005841BB"/>
    <w:rsid w:val="005B57E7"/>
    <w:rsid w:val="00792BF6"/>
    <w:rsid w:val="007A2F1A"/>
    <w:rsid w:val="0081071A"/>
    <w:rsid w:val="00A712E7"/>
    <w:rsid w:val="00AE36B3"/>
    <w:rsid w:val="00B40F7E"/>
    <w:rsid w:val="00C641DC"/>
    <w:rsid w:val="00CC6BEA"/>
    <w:rsid w:val="00DE6700"/>
    <w:rsid w:val="00E2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B1A5"/>
  <w15:docId w15:val="{37137E38-4D19-447E-950B-0D616F0C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Aimbek</cp:lastModifiedBy>
  <cp:revision>2</cp:revision>
  <dcterms:created xsi:type="dcterms:W3CDTF">2022-01-28T08:35:00Z</dcterms:created>
  <dcterms:modified xsi:type="dcterms:W3CDTF">2022-01-28T08:35:00Z</dcterms:modified>
</cp:coreProperties>
</file>