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049" w:rsidRDefault="00765049" w:rsidP="00765049">
      <w:pPr>
        <w:pBdr>
          <w:bottom w:val="single" w:sz="6" w:space="11" w:color="ECECEC"/>
        </w:pBdr>
        <w:shd w:val="clear" w:color="auto" w:fill="FFFFFF"/>
        <w:spacing w:after="0" w:line="312" w:lineRule="atLeast"/>
        <w:jc w:val="center"/>
        <w:outlineLvl w:val="2"/>
        <w:rPr>
          <w:rFonts w:eastAsia="Times New Roman" w:cs="Times New Roman"/>
          <w:b/>
          <w:bCs/>
          <w:color w:val="222222"/>
          <w:sz w:val="28"/>
          <w:szCs w:val="28"/>
          <w:lang w:val="kk-KZ" w:eastAsia="ru-RU"/>
        </w:rPr>
      </w:pPr>
      <w:r w:rsidRPr="00765049">
        <w:rPr>
          <w:rFonts w:eastAsia="Times New Roman" w:cs="Times New Roman"/>
          <w:b/>
          <w:bCs/>
          <w:color w:val="222222"/>
          <w:sz w:val="28"/>
          <w:szCs w:val="28"/>
          <w:lang w:eastAsia="ru-RU"/>
        </w:rPr>
        <w:t>«</w:t>
      </w:r>
      <w:proofErr w:type="spellStart"/>
      <w:r w:rsidRPr="00765049">
        <w:rPr>
          <w:rFonts w:eastAsia="Times New Roman" w:cs="Times New Roman"/>
          <w:b/>
          <w:bCs/>
          <w:color w:val="222222"/>
          <w:sz w:val="28"/>
          <w:szCs w:val="28"/>
          <w:lang w:eastAsia="ru-RU"/>
        </w:rPr>
        <w:t>Жас</w:t>
      </w:r>
      <w:proofErr w:type="spellEnd"/>
      <w:r w:rsidRPr="00765049">
        <w:rPr>
          <w:rFonts w:eastAsia="Times New Roman" w:cs="Times New Roman"/>
          <w:b/>
          <w:bCs/>
          <w:color w:val="222222"/>
          <w:sz w:val="28"/>
          <w:szCs w:val="28"/>
          <w:lang w:eastAsia="ru-RU"/>
        </w:rPr>
        <w:t xml:space="preserve"> </w:t>
      </w:r>
      <w:proofErr w:type="spellStart"/>
      <w:r w:rsidRPr="00765049">
        <w:rPr>
          <w:rFonts w:eastAsia="Times New Roman" w:cs="Times New Roman"/>
          <w:b/>
          <w:bCs/>
          <w:color w:val="222222"/>
          <w:sz w:val="28"/>
          <w:szCs w:val="28"/>
          <w:lang w:eastAsia="ru-RU"/>
        </w:rPr>
        <w:t>маман</w:t>
      </w:r>
      <w:proofErr w:type="spellEnd"/>
      <w:r w:rsidRPr="00765049">
        <w:rPr>
          <w:rFonts w:eastAsia="Times New Roman" w:cs="Times New Roman"/>
          <w:b/>
          <w:bCs/>
          <w:color w:val="222222"/>
          <w:sz w:val="28"/>
          <w:szCs w:val="28"/>
          <w:lang w:eastAsia="ru-RU"/>
        </w:rPr>
        <w:t xml:space="preserve">» </w:t>
      </w:r>
      <w:proofErr w:type="spellStart"/>
      <w:r w:rsidRPr="00765049">
        <w:rPr>
          <w:rFonts w:eastAsia="Times New Roman" w:cs="Times New Roman"/>
          <w:b/>
          <w:bCs/>
          <w:color w:val="222222"/>
          <w:sz w:val="28"/>
          <w:szCs w:val="28"/>
          <w:lang w:eastAsia="ru-RU"/>
        </w:rPr>
        <w:t>жобасы</w:t>
      </w:r>
      <w:proofErr w:type="spellEnd"/>
      <w:r w:rsidRPr="00765049">
        <w:rPr>
          <w:rFonts w:eastAsia="Times New Roman" w:cs="Times New Roman"/>
          <w:b/>
          <w:bCs/>
          <w:color w:val="222222"/>
          <w:sz w:val="28"/>
          <w:szCs w:val="28"/>
          <w:lang w:eastAsia="ru-RU"/>
        </w:rPr>
        <w:t xml:space="preserve"> </w:t>
      </w:r>
      <w:proofErr w:type="spellStart"/>
      <w:r w:rsidRPr="00765049">
        <w:rPr>
          <w:rFonts w:eastAsia="Times New Roman" w:cs="Times New Roman"/>
          <w:b/>
          <w:bCs/>
          <w:color w:val="222222"/>
          <w:sz w:val="28"/>
          <w:szCs w:val="28"/>
          <w:lang w:eastAsia="ru-RU"/>
        </w:rPr>
        <w:t>және</w:t>
      </w:r>
      <w:proofErr w:type="spellEnd"/>
      <w:r w:rsidRPr="00765049">
        <w:rPr>
          <w:rFonts w:eastAsia="Times New Roman" w:cs="Times New Roman"/>
          <w:b/>
          <w:bCs/>
          <w:color w:val="222222"/>
          <w:sz w:val="28"/>
          <w:szCs w:val="28"/>
          <w:lang w:eastAsia="ru-RU"/>
        </w:rPr>
        <w:t xml:space="preserve"> </w:t>
      </w:r>
      <w:proofErr w:type="spellStart"/>
      <w:r w:rsidRPr="00765049">
        <w:rPr>
          <w:rFonts w:eastAsia="Times New Roman" w:cs="Times New Roman"/>
          <w:b/>
          <w:bCs/>
          <w:color w:val="222222"/>
          <w:sz w:val="28"/>
          <w:szCs w:val="28"/>
          <w:lang w:eastAsia="ru-RU"/>
        </w:rPr>
        <w:t>халықаралық</w:t>
      </w:r>
      <w:proofErr w:type="spellEnd"/>
      <w:r w:rsidRPr="00765049">
        <w:rPr>
          <w:rFonts w:eastAsia="Times New Roman" w:cs="Times New Roman"/>
          <w:b/>
          <w:bCs/>
          <w:color w:val="222222"/>
          <w:sz w:val="28"/>
          <w:szCs w:val="28"/>
          <w:lang w:eastAsia="ru-RU"/>
        </w:rPr>
        <w:t xml:space="preserve"> </w:t>
      </w:r>
      <w:proofErr w:type="spellStart"/>
      <w:r w:rsidRPr="00765049">
        <w:rPr>
          <w:rFonts w:eastAsia="Times New Roman" w:cs="Times New Roman"/>
          <w:b/>
          <w:bCs/>
          <w:color w:val="222222"/>
          <w:sz w:val="28"/>
          <w:szCs w:val="28"/>
          <w:lang w:eastAsia="ru-RU"/>
        </w:rPr>
        <w:t>сабақтастық</w:t>
      </w:r>
      <w:proofErr w:type="spellEnd"/>
      <w:r w:rsidRPr="00765049">
        <w:rPr>
          <w:rFonts w:eastAsia="Times New Roman" w:cs="Times New Roman"/>
          <w:b/>
          <w:bCs/>
          <w:color w:val="222222"/>
          <w:sz w:val="28"/>
          <w:szCs w:val="28"/>
          <w:lang w:eastAsia="ru-RU"/>
        </w:rPr>
        <w:t xml:space="preserve"> – </w:t>
      </w:r>
      <w:proofErr w:type="spellStart"/>
      <w:r w:rsidRPr="00765049">
        <w:rPr>
          <w:rFonts w:eastAsia="Times New Roman" w:cs="Times New Roman"/>
          <w:b/>
          <w:bCs/>
          <w:color w:val="222222"/>
          <w:sz w:val="28"/>
          <w:szCs w:val="28"/>
          <w:lang w:eastAsia="ru-RU"/>
        </w:rPr>
        <w:t>заманауи</w:t>
      </w:r>
      <w:proofErr w:type="spellEnd"/>
      <w:r w:rsidRPr="00765049">
        <w:rPr>
          <w:rFonts w:eastAsia="Times New Roman" w:cs="Times New Roman"/>
          <w:b/>
          <w:bCs/>
          <w:color w:val="222222"/>
          <w:sz w:val="28"/>
          <w:szCs w:val="28"/>
          <w:lang w:eastAsia="ru-RU"/>
        </w:rPr>
        <w:t xml:space="preserve"> </w:t>
      </w:r>
    </w:p>
    <w:p w:rsidR="00765049" w:rsidRDefault="00765049" w:rsidP="00765049">
      <w:pPr>
        <w:pBdr>
          <w:bottom w:val="single" w:sz="6" w:space="11" w:color="ECECEC"/>
        </w:pBdr>
        <w:shd w:val="clear" w:color="auto" w:fill="FFFFFF"/>
        <w:spacing w:after="0" w:line="312" w:lineRule="atLeast"/>
        <w:jc w:val="center"/>
        <w:outlineLvl w:val="2"/>
        <w:rPr>
          <w:rFonts w:eastAsia="Times New Roman" w:cs="Times New Roman"/>
          <w:b/>
          <w:bCs/>
          <w:color w:val="222222"/>
          <w:sz w:val="28"/>
          <w:szCs w:val="28"/>
          <w:lang w:val="kk-KZ" w:eastAsia="ru-RU"/>
        </w:rPr>
      </w:pPr>
      <w:proofErr w:type="spellStart"/>
      <w:r w:rsidRPr="00765049">
        <w:rPr>
          <w:rFonts w:eastAsia="Times New Roman" w:cs="Times New Roman"/>
          <w:b/>
          <w:bCs/>
          <w:color w:val="222222"/>
          <w:sz w:val="28"/>
          <w:szCs w:val="28"/>
          <w:lang w:eastAsia="ru-RU"/>
        </w:rPr>
        <w:t>бі</w:t>
      </w:r>
      <w:proofErr w:type="gramStart"/>
      <w:r w:rsidRPr="00765049">
        <w:rPr>
          <w:rFonts w:eastAsia="Times New Roman" w:cs="Times New Roman"/>
          <w:b/>
          <w:bCs/>
          <w:color w:val="222222"/>
          <w:sz w:val="28"/>
          <w:szCs w:val="28"/>
          <w:lang w:eastAsia="ru-RU"/>
        </w:rPr>
        <w:t>л</w:t>
      </w:r>
      <w:proofErr w:type="gramEnd"/>
      <w:r w:rsidRPr="00765049">
        <w:rPr>
          <w:rFonts w:eastAsia="Times New Roman" w:cs="Times New Roman"/>
          <w:b/>
          <w:bCs/>
          <w:color w:val="222222"/>
          <w:sz w:val="28"/>
          <w:szCs w:val="28"/>
          <w:lang w:eastAsia="ru-RU"/>
        </w:rPr>
        <w:t>ім</w:t>
      </w:r>
      <w:proofErr w:type="spellEnd"/>
      <w:r w:rsidRPr="00765049">
        <w:rPr>
          <w:rFonts w:eastAsia="Times New Roman" w:cs="Times New Roman"/>
          <w:b/>
          <w:bCs/>
          <w:color w:val="222222"/>
          <w:sz w:val="28"/>
          <w:szCs w:val="28"/>
          <w:lang w:eastAsia="ru-RU"/>
        </w:rPr>
        <w:t xml:space="preserve"> </w:t>
      </w:r>
      <w:proofErr w:type="spellStart"/>
      <w:r w:rsidRPr="00765049">
        <w:rPr>
          <w:rFonts w:eastAsia="Times New Roman" w:cs="Times New Roman"/>
          <w:b/>
          <w:bCs/>
          <w:color w:val="222222"/>
          <w:sz w:val="28"/>
          <w:szCs w:val="28"/>
          <w:lang w:eastAsia="ru-RU"/>
        </w:rPr>
        <w:t>берудегі</w:t>
      </w:r>
      <w:proofErr w:type="spellEnd"/>
      <w:r w:rsidRPr="00765049">
        <w:rPr>
          <w:rFonts w:eastAsia="Times New Roman" w:cs="Times New Roman"/>
          <w:b/>
          <w:bCs/>
          <w:color w:val="222222"/>
          <w:sz w:val="28"/>
          <w:szCs w:val="28"/>
          <w:lang w:eastAsia="ru-RU"/>
        </w:rPr>
        <w:t xml:space="preserve"> </w:t>
      </w:r>
      <w:proofErr w:type="spellStart"/>
      <w:r w:rsidRPr="00765049">
        <w:rPr>
          <w:rFonts w:eastAsia="Times New Roman" w:cs="Times New Roman"/>
          <w:b/>
          <w:bCs/>
          <w:color w:val="222222"/>
          <w:sz w:val="28"/>
          <w:szCs w:val="28"/>
          <w:lang w:eastAsia="ru-RU"/>
        </w:rPr>
        <w:t>озық</w:t>
      </w:r>
      <w:proofErr w:type="spellEnd"/>
      <w:r w:rsidRPr="00765049">
        <w:rPr>
          <w:rFonts w:eastAsia="Times New Roman" w:cs="Times New Roman"/>
          <w:b/>
          <w:bCs/>
          <w:color w:val="222222"/>
          <w:sz w:val="28"/>
          <w:szCs w:val="28"/>
          <w:lang w:eastAsia="ru-RU"/>
        </w:rPr>
        <w:t xml:space="preserve"> тенденция» </w:t>
      </w:r>
      <w:proofErr w:type="spellStart"/>
      <w:r w:rsidRPr="00765049">
        <w:rPr>
          <w:rFonts w:eastAsia="Times New Roman" w:cs="Times New Roman"/>
          <w:b/>
          <w:bCs/>
          <w:color w:val="222222"/>
          <w:sz w:val="28"/>
          <w:szCs w:val="28"/>
          <w:lang w:eastAsia="ru-RU"/>
        </w:rPr>
        <w:t>тақырыбында</w:t>
      </w:r>
      <w:proofErr w:type="spellEnd"/>
      <w:r w:rsidRPr="00765049">
        <w:rPr>
          <w:rFonts w:eastAsia="Times New Roman" w:cs="Times New Roman"/>
          <w:b/>
          <w:bCs/>
          <w:color w:val="222222"/>
          <w:sz w:val="28"/>
          <w:szCs w:val="28"/>
          <w:lang w:eastAsia="ru-RU"/>
        </w:rPr>
        <w:t xml:space="preserve"> </w:t>
      </w:r>
      <w:proofErr w:type="spellStart"/>
      <w:r w:rsidRPr="00765049">
        <w:rPr>
          <w:rFonts w:eastAsia="Times New Roman" w:cs="Times New Roman"/>
          <w:b/>
          <w:bCs/>
          <w:color w:val="222222"/>
          <w:sz w:val="28"/>
          <w:szCs w:val="28"/>
          <w:lang w:eastAsia="ru-RU"/>
        </w:rPr>
        <w:t>облыстық</w:t>
      </w:r>
      <w:proofErr w:type="spellEnd"/>
      <w:r w:rsidRPr="00765049">
        <w:rPr>
          <w:rFonts w:eastAsia="Times New Roman" w:cs="Times New Roman"/>
          <w:b/>
          <w:bCs/>
          <w:color w:val="222222"/>
          <w:sz w:val="28"/>
          <w:szCs w:val="28"/>
          <w:lang w:eastAsia="ru-RU"/>
        </w:rPr>
        <w:t xml:space="preserve"> </w:t>
      </w:r>
    </w:p>
    <w:p w:rsidR="00765049" w:rsidRPr="00765049" w:rsidRDefault="00765049" w:rsidP="00765049">
      <w:pPr>
        <w:pBdr>
          <w:bottom w:val="single" w:sz="6" w:space="11" w:color="ECECEC"/>
        </w:pBdr>
        <w:shd w:val="clear" w:color="auto" w:fill="FFFFFF"/>
        <w:spacing w:after="0" w:line="312" w:lineRule="atLeast"/>
        <w:jc w:val="center"/>
        <w:outlineLvl w:val="2"/>
        <w:rPr>
          <w:rFonts w:eastAsia="Times New Roman" w:cs="Times New Roman"/>
          <w:b/>
          <w:bCs/>
          <w:color w:val="222222"/>
          <w:sz w:val="28"/>
          <w:szCs w:val="28"/>
          <w:lang w:val="kk-KZ" w:eastAsia="ru-RU"/>
        </w:rPr>
      </w:pPr>
      <w:r w:rsidRPr="00765049">
        <w:rPr>
          <w:rFonts w:eastAsia="Times New Roman" w:cs="Times New Roman"/>
          <w:b/>
          <w:bCs/>
          <w:color w:val="222222"/>
          <w:sz w:val="28"/>
          <w:szCs w:val="28"/>
          <w:lang w:val="kk-KZ" w:eastAsia="ru-RU"/>
        </w:rPr>
        <w:t>семинар-практикум өтті.</w:t>
      </w:r>
    </w:p>
    <w:p w:rsidR="00765049" w:rsidRPr="00765049" w:rsidRDefault="00765049" w:rsidP="00765049">
      <w:pPr>
        <w:shd w:val="clear" w:color="auto" w:fill="FFFFFF"/>
        <w:spacing w:after="0" w:line="432" w:lineRule="atLeast"/>
        <w:ind w:firstLine="708"/>
        <w:jc w:val="both"/>
        <w:rPr>
          <w:rFonts w:eastAsia="Times New Roman" w:cs="Times New Roman"/>
          <w:color w:val="243238"/>
          <w:sz w:val="28"/>
          <w:szCs w:val="28"/>
          <w:lang w:val="kk-KZ" w:eastAsia="ru-RU"/>
        </w:rPr>
      </w:pPr>
      <w:r w:rsidRPr="00765049">
        <w:rPr>
          <w:rFonts w:eastAsia="Times New Roman" w:cs="Times New Roman"/>
          <w:color w:val="243238"/>
          <w:sz w:val="28"/>
          <w:szCs w:val="28"/>
          <w:lang w:val="kk-KZ" w:eastAsia="ru-RU"/>
        </w:rPr>
        <w:t>2023 жылғы 26 сәуір күні білім берудің оқу-әдістемелік орталығының 24.04.2023ж. №158-нқ бұйрығына сәйкес, </w:t>
      </w:r>
      <w:r>
        <w:rPr>
          <w:rFonts w:eastAsia="Times New Roman" w:cs="Times New Roman"/>
          <w:color w:val="243238"/>
          <w:sz w:val="28"/>
          <w:szCs w:val="28"/>
          <w:lang w:val="kk-KZ" w:eastAsia="ru-RU"/>
        </w:rPr>
        <w:t xml:space="preserve"> </w:t>
      </w:r>
      <w:r w:rsidRPr="00765049">
        <w:rPr>
          <w:rFonts w:eastAsia="Times New Roman" w:cs="Times New Roman"/>
          <w:color w:val="243238"/>
          <w:sz w:val="28"/>
          <w:szCs w:val="28"/>
          <w:lang w:val="kk-KZ" w:eastAsia="ru-RU"/>
        </w:rPr>
        <w:t>Жаңаөзен қаласы,</w:t>
      </w:r>
      <w:r w:rsidRPr="00765049">
        <w:rPr>
          <w:rFonts w:eastAsia="Times New Roman" w:cs="Times New Roman"/>
          <w:b/>
          <w:bCs/>
          <w:color w:val="243238"/>
          <w:sz w:val="28"/>
          <w:szCs w:val="28"/>
          <w:lang w:val="kk-KZ" w:eastAsia="ru-RU"/>
        </w:rPr>
        <w:t> </w:t>
      </w:r>
      <w:r w:rsidRPr="00765049">
        <w:rPr>
          <w:rFonts w:eastAsia="Times New Roman" w:cs="Times New Roman"/>
          <w:color w:val="243238"/>
          <w:sz w:val="28"/>
          <w:szCs w:val="28"/>
          <w:lang w:val="kk-KZ" w:eastAsia="ru-RU"/>
        </w:rPr>
        <w:t>О</w:t>
      </w:r>
      <w:r w:rsidRPr="00765049">
        <w:rPr>
          <w:rFonts w:eastAsia="Times New Roman" w:cs="Times New Roman"/>
          <w:b/>
          <w:bCs/>
          <w:color w:val="243238"/>
          <w:sz w:val="28"/>
          <w:szCs w:val="28"/>
          <w:lang w:val="kk-KZ" w:eastAsia="ru-RU"/>
        </w:rPr>
        <w:t>.</w:t>
      </w:r>
      <w:r w:rsidRPr="00765049">
        <w:rPr>
          <w:rFonts w:eastAsia="Times New Roman" w:cs="Times New Roman"/>
          <w:color w:val="243238"/>
          <w:sz w:val="28"/>
          <w:szCs w:val="28"/>
          <w:lang w:val="kk-KZ" w:eastAsia="ru-RU"/>
        </w:rPr>
        <w:t>Тұрмағанбетұлы атындағы Маңғыстау индустриалды техникалық колледжінің базасында «Жас маман» жобасы және халықаралық сабақтастық – заманауи білім берудегі озық тенденция» тақырыбында облыстық семинар-практикум өтті.</w:t>
      </w:r>
    </w:p>
    <w:p w:rsidR="00765049" w:rsidRPr="00765049" w:rsidRDefault="00765049" w:rsidP="00765049">
      <w:pPr>
        <w:shd w:val="clear" w:color="auto" w:fill="FFFFFF"/>
        <w:spacing w:after="0" w:line="432" w:lineRule="atLeast"/>
        <w:ind w:firstLine="708"/>
        <w:jc w:val="both"/>
        <w:rPr>
          <w:rFonts w:eastAsia="Times New Roman" w:cs="Times New Roman"/>
          <w:color w:val="243238"/>
          <w:sz w:val="28"/>
          <w:szCs w:val="28"/>
          <w:lang w:val="kk-KZ" w:eastAsia="ru-RU"/>
        </w:rPr>
      </w:pPr>
      <w:r w:rsidRPr="00765049">
        <w:rPr>
          <w:rFonts w:eastAsia="Times New Roman" w:cs="Times New Roman"/>
          <w:color w:val="243238"/>
          <w:sz w:val="28"/>
          <w:szCs w:val="28"/>
          <w:lang w:val="kk-KZ" w:eastAsia="ru-RU"/>
        </w:rPr>
        <w:t>Семинар-практикумға облыстағы техникалық және кәсіптік, орта білімнен кейінгі білім беру ұйымдарының арнайы пән оқытушылары, өндірістік оқу шеберлері, АҚ «Өзенмұнайгаз» АжТБ, АҚ «Өзенэнергомұнай» мекемесінің, «Атамекен» кәсіпкерлер палатасы мен Жаңаөзен жұмыспен қамту орталығының мамандары, барлығы 39 адам қатысты.</w:t>
      </w:r>
    </w:p>
    <w:p w:rsidR="00765049" w:rsidRPr="00765049" w:rsidRDefault="00765049" w:rsidP="00765049">
      <w:pPr>
        <w:shd w:val="clear" w:color="auto" w:fill="FFFFFF"/>
        <w:spacing w:after="0" w:line="432" w:lineRule="atLeast"/>
        <w:ind w:firstLine="708"/>
        <w:jc w:val="both"/>
        <w:rPr>
          <w:rFonts w:eastAsia="Times New Roman" w:cs="Times New Roman"/>
          <w:color w:val="243238"/>
          <w:sz w:val="28"/>
          <w:szCs w:val="28"/>
          <w:lang w:eastAsia="ru-RU"/>
        </w:rPr>
      </w:pPr>
      <w:r w:rsidRPr="00765049">
        <w:rPr>
          <w:rFonts w:eastAsia="Times New Roman" w:cs="Times New Roman"/>
          <w:color w:val="243238"/>
          <w:sz w:val="28"/>
          <w:szCs w:val="28"/>
          <w:lang w:eastAsia="ru-RU"/>
        </w:rPr>
        <w:t>Семинар-</w:t>
      </w:r>
      <w:proofErr w:type="spellStart"/>
      <w:r w:rsidRPr="00765049">
        <w:rPr>
          <w:rFonts w:eastAsia="Times New Roman" w:cs="Times New Roman"/>
          <w:color w:val="243238"/>
          <w:sz w:val="28"/>
          <w:szCs w:val="28"/>
          <w:lang w:eastAsia="ru-RU"/>
        </w:rPr>
        <w:t>практикумның</w:t>
      </w:r>
      <w:proofErr w:type="spellEnd"/>
      <w:r w:rsidRPr="00765049">
        <w:rPr>
          <w:rFonts w:eastAsia="Times New Roman" w:cs="Times New Roman"/>
          <w:color w:val="243238"/>
          <w:sz w:val="28"/>
          <w:szCs w:val="28"/>
          <w:lang w:eastAsia="ru-RU"/>
        </w:rPr>
        <w:t xml:space="preserve"> </w:t>
      </w:r>
      <w:proofErr w:type="spellStart"/>
      <w:r w:rsidRPr="00765049">
        <w:rPr>
          <w:rFonts w:eastAsia="Times New Roman" w:cs="Times New Roman"/>
          <w:color w:val="243238"/>
          <w:sz w:val="28"/>
          <w:szCs w:val="28"/>
          <w:lang w:eastAsia="ru-RU"/>
        </w:rPr>
        <w:t>мақсаты</w:t>
      </w:r>
      <w:proofErr w:type="spellEnd"/>
      <w:r w:rsidRPr="00765049">
        <w:rPr>
          <w:rFonts w:eastAsia="Times New Roman" w:cs="Times New Roman"/>
          <w:color w:val="243238"/>
          <w:sz w:val="28"/>
          <w:szCs w:val="28"/>
          <w:lang w:eastAsia="ru-RU"/>
        </w:rPr>
        <w:t>:</w:t>
      </w:r>
    </w:p>
    <w:p w:rsidR="00765049" w:rsidRPr="00765049" w:rsidRDefault="00765049" w:rsidP="00765049">
      <w:pPr>
        <w:shd w:val="clear" w:color="auto" w:fill="FFFFFF"/>
        <w:spacing w:after="0" w:line="432" w:lineRule="atLeast"/>
        <w:ind w:firstLine="708"/>
        <w:jc w:val="both"/>
        <w:rPr>
          <w:rFonts w:eastAsia="Times New Roman" w:cs="Times New Roman"/>
          <w:color w:val="243238"/>
          <w:sz w:val="28"/>
          <w:szCs w:val="28"/>
          <w:lang w:val="kk-KZ" w:eastAsia="ru-RU"/>
        </w:rPr>
      </w:pPr>
      <w:r w:rsidRPr="00765049">
        <w:rPr>
          <w:rFonts w:eastAsia="Times New Roman" w:cs="Times New Roman"/>
          <w:color w:val="243238"/>
          <w:sz w:val="28"/>
          <w:szCs w:val="28"/>
          <w:lang w:val="kk-KZ" w:eastAsia="ru-RU"/>
        </w:rPr>
        <w:t>- Worldskills</w:t>
      </w:r>
      <w:r w:rsidRPr="00765049">
        <w:rPr>
          <w:rFonts w:eastAsia="Times New Roman" w:cs="Times New Roman"/>
          <w:color w:val="000000"/>
          <w:sz w:val="28"/>
          <w:szCs w:val="28"/>
          <w:lang w:val="kk-KZ" w:eastAsia="ru-RU"/>
        </w:rPr>
        <w:t> халықаралық стандартына сәйкес кәсіби даярлау тәжірибесі мен әдісте месін дамыту;</w:t>
      </w:r>
    </w:p>
    <w:p w:rsidR="00765049" w:rsidRPr="00765049" w:rsidRDefault="00765049" w:rsidP="00765049">
      <w:pPr>
        <w:shd w:val="clear" w:color="auto" w:fill="FFFFFF"/>
        <w:spacing w:after="0" w:line="432" w:lineRule="atLeast"/>
        <w:ind w:firstLine="708"/>
        <w:jc w:val="both"/>
        <w:rPr>
          <w:rFonts w:eastAsia="Times New Roman" w:cs="Times New Roman"/>
          <w:color w:val="243238"/>
          <w:sz w:val="28"/>
          <w:szCs w:val="28"/>
          <w:lang w:val="kk-KZ" w:eastAsia="ru-RU"/>
        </w:rPr>
      </w:pPr>
      <w:r w:rsidRPr="00765049">
        <w:rPr>
          <w:rFonts w:eastAsia="Times New Roman" w:cs="Times New Roman"/>
          <w:color w:val="243238"/>
          <w:sz w:val="28"/>
          <w:szCs w:val="28"/>
          <w:lang w:val="kk-KZ" w:eastAsia="ru-RU"/>
        </w:rPr>
        <w:t>- Білім алушыларға бағдарламалау және компьютерлік жүйелерде автоматтандыру интерфейстері меңгерту;</w:t>
      </w:r>
    </w:p>
    <w:p w:rsidR="00765049" w:rsidRPr="00765049" w:rsidRDefault="00765049" w:rsidP="00765049">
      <w:pPr>
        <w:shd w:val="clear" w:color="auto" w:fill="FFFFFF"/>
        <w:spacing w:after="0" w:line="432" w:lineRule="atLeast"/>
        <w:ind w:firstLine="708"/>
        <w:jc w:val="both"/>
        <w:rPr>
          <w:rFonts w:eastAsia="Times New Roman" w:cs="Times New Roman"/>
          <w:color w:val="243238"/>
          <w:sz w:val="28"/>
          <w:szCs w:val="28"/>
          <w:lang w:val="kk-KZ" w:eastAsia="ru-RU"/>
        </w:rPr>
      </w:pPr>
      <w:r w:rsidRPr="00765049">
        <w:rPr>
          <w:rFonts w:eastAsia="Times New Roman" w:cs="Times New Roman"/>
          <w:color w:val="243238"/>
          <w:sz w:val="28"/>
          <w:szCs w:val="28"/>
          <w:lang w:val="kk-KZ" w:eastAsia="ru-RU"/>
        </w:rPr>
        <w:t>- «Өндірістік автоматика» және «Электромонтаждық жұмыстар» құзыреттіліктері бойынша өндіріс мамандарына колледждің заманауи кәсіби талаптарға сай базасымен таныстыру.</w:t>
      </w:r>
    </w:p>
    <w:p w:rsidR="00765049" w:rsidRPr="00765049" w:rsidRDefault="00765049" w:rsidP="00765049">
      <w:pPr>
        <w:shd w:val="clear" w:color="auto" w:fill="FFFFFF"/>
        <w:spacing w:after="0" w:line="432" w:lineRule="atLeast"/>
        <w:ind w:firstLine="708"/>
        <w:jc w:val="both"/>
        <w:rPr>
          <w:rFonts w:eastAsia="Times New Roman" w:cs="Times New Roman"/>
          <w:color w:val="243238"/>
          <w:sz w:val="28"/>
          <w:szCs w:val="28"/>
          <w:lang w:val="kk-KZ" w:eastAsia="ru-RU"/>
        </w:rPr>
      </w:pPr>
      <w:r w:rsidRPr="00765049">
        <w:rPr>
          <w:rFonts w:eastAsia="Times New Roman" w:cs="Times New Roman"/>
          <w:color w:val="243238"/>
          <w:sz w:val="28"/>
          <w:szCs w:val="28"/>
          <w:lang w:val="kk-KZ" w:eastAsia="ru-RU"/>
        </w:rPr>
        <w:t>- Озық педагогикалық тәжірибелерді насихаттау және тәжірибе алмасу, әлеуметтік серіктестік</w:t>
      </w:r>
      <w:r w:rsidRPr="00765049">
        <w:rPr>
          <w:rFonts w:eastAsia="Times New Roman" w:cs="Times New Roman"/>
          <w:color w:val="000000"/>
          <w:sz w:val="28"/>
          <w:szCs w:val="28"/>
          <w:lang w:val="kk-KZ" w:eastAsia="ru-RU"/>
        </w:rPr>
        <w:t> қарым-қатынасты нығайту.</w:t>
      </w:r>
    </w:p>
    <w:p w:rsidR="00765049" w:rsidRPr="00765049" w:rsidRDefault="00765049" w:rsidP="00765049">
      <w:pPr>
        <w:shd w:val="clear" w:color="auto" w:fill="FFFFFF"/>
        <w:spacing w:after="0" w:line="432" w:lineRule="atLeast"/>
        <w:ind w:firstLine="708"/>
        <w:jc w:val="both"/>
        <w:rPr>
          <w:rFonts w:eastAsia="Times New Roman" w:cs="Times New Roman"/>
          <w:color w:val="243238"/>
          <w:sz w:val="28"/>
          <w:szCs w:val="28"/>
          <w:lang w:val="kk-KZ" w:eastAsia="ru-RU"/>
        </w:rPr>
      </w:pPr>
      <w:r w:rsidRPr="00765049">
        <w:rPr>
          <w:rFonts w:eastAsia="Times New Roman" w:cs="Times New Roman"/>
          <w:color w:val="243238"/>
          <w:sz w:val="28"/>
          <w:szCs w:val="28"/>
          <w:lang w:val="kk-KZ" w:eastAsia="ru-RU"/>
        </w:rPr>
        <w:t>Семинар «Өндірістік автоматика» және «Электромонтаждық жұмыстар» құзыреттіліктері бойынша өткізіліп, осы тақырыпта Т.Ускимбаев баяндама жасап, А.Жазықбаева «Siemens құрылғылары мен автоматика жүйесін монтаждауды Worldskills WSSS шеңберінде кәсіби орындау әдістемесі мен технологиясына» тренинг өткізді.</w:t>
      </w:r>
    </w:p>
    <w:p w:rsidR="00765049" w:rsidRPr="00765049" w:rsidRDefault="00765049" w:rsidP="00765049">
      <w:pPr>
        <w:shd w:val="clear" w:color="auto" w:fill="FFFFFF"/>
        <w:spacing w:after="0" w:line="432" w:lineRule="atLeast"/>
        <w:ind w:firstLine="708"/>
        <w:jc w:val="both"/>
        <w:rPr>
          <w:rFonts w:eastAsia="Times New Roman" w:cs="Times New Roman"/>
          <w:color w:val="243238"/>
          <w:sz w:val="28"/>
          <w:szCs w:val="28"/>
          <w:lang w:val="kk-KZ" w:eastAsia="ru-RU"/>
        </w:rPr>
      </w:pPr>
      <w:r w:rsidRPr="00765049">
        <w:rPr>
          <w:rFonts w:eastAsia="Times New Roman" w:cs="Times New Roman"/>
          <w:color w:val="243238"/>
          <w:sz w:val="28"/>
          <w:szCs w:val="28"/>
          <w:lang w:val="kk-KZ" w:eastAsia="ru-RU"/>
        </w:rPr>
        <w:t xml:space="preserve">Сонымен қатар, Б.Турсунмамедов «Siemens S7-1500 контроллерін бағдарламалаудың Woldskills кәсіптік дағдыларын қалыптастырудағы мәселелер және оны шешу жолдары», Е.Мұратбай, Б.М.Бураев «Worldskills WSSS бағдарламалау құзыреттілігін қалыптастыруда релелер мен контроллерлерді бағдарламалауды оқу процесіне енгізудің тиімділігі» </w:t>
      </w:r>
      <w:r w:rsidRPr="00765049">
        <w:rPr>
          <w:rFonts w:eastAsia="Times New Roman" w:cs="Times New Roman"/>
          <w:color w:val="243238"/>
          <w:sz w:val="28"/>
          <w:szCs w:val="28"/>
          <w:lang w:val="kk-KZ" w:eastAsia="ru-RU"/>
        </w:rPr>
        <w:lastRenderedPageBreak/>
        <w:t>тақырыптарында шебер-сынып, А. Кеңесова мен Е. Муратбай «Worldskills WSSS шеңберінде электромонтаждау кәсіби шеберлігін дамыту» жолдары тақырыбында тренинг; А.Жазықбаева, А.Матжанов – «Заманауи 3D және виртуалды оқыту жабдықтарының кәсіби құзыреттіліктерді қалыптастырудағы маңызы» такырыбында воркшоп ұйымдастырды.</w:t>
      </w:r>
    </w:p>
    <w:p w:rsidR="00765049" w:rsidRPr="00765049" w:rsidRDefault="00765049" w:rsidP="00765049">
      <w:pPr>
        <w:shd w:val="clear" w:color="auto" w:fill="FFFFFF"/>
        <w:spacing w:after="0" w:line="432" w:lineRule="atLeast"/>
        <w:ind w:firstLine="708"/>
        <w:jc w:val="both"/>
        <w:rPr>
          <w:rFonts w:eastAsia="Times New Roman" w:cs="Times New Roman"/>
          <w:color w:val="243238"/>
          <w:sz w:val="28"/>
          <w:szCs w:val="28"/>
          <w:lang w:val="kk-KZ" w:eastAsia="ru-RU"/>
        </w:rPr>
      </w:pPr>
      <w:r w:rsidRPr="00765049">
        <w:rPr>
          <w:rFonts w:eastAsia="Times New Roman" w:cs="Times New Roman"/>
          <w:color w:val="243238"/>
          <w:sz w:val="28"/>
          <w:szCs w:val="28"/>
          <w:lang w:val="kk-KZ" w:eastAsia="ru-RU"/>
        </w:rPr>
        <w:t>Семинар-практикум соңында ұсыныс-пікірлер тыңдалып, іс-тәжірбиесімен бөліскен спикерлерге сертификаттар табысталды.</w:t>
      </w:r>
    </w:p>
    <w:p w:rsidR="00765049" w:rsidRPr="00765049" w:rsidRDefault="00765049" w:rsidP="00765049">
      <w:pPr>
        <w:spacing w:after="0" w:line="240" w:lineRule="auto"/>
        <w:jc w:val="both"/>
        <w:rPr>
          <w:rFonts w:eastAsia="Times New Roman" w:cs="Times New Roman"/>
          <w:szCs w:val="24"/>
          <w:lang w:val="kk-KZ" w:eastAsia="ru-RU"/>
        </w:rPr>
      </w:pPr>
      <w:r w:rsidRPr="00765049">
        <w:rPr>
          <w:rFonts w:ascii="Arial" w:eastAsia="Times New Roman" w:hAnsi="Arial" w:cs="Arial"/>
          <w:color w:val="243238"/>
          <w:sz w:val="23"/>
          <w:szCs w:val="23"/>
          <w:shd w:val="clear" w:color="auto" w:fill="FFFFFF"/>
          <w:lang w:val="kk-KZ" w:eastAsia="ru-RU"/>
        </w:rPr>
        <w:t> </w:t>
      </w:r>
      <w:r w:rsidRPr="00765049">
        <w:rPr>
          <w:rFonts w:ascii="Arial" w:eastAsia="Times New Roman" w:hAnsi="Arial" w:cs="Arial"/>
          <w:color w:val="243238"/>
          <w:sz w:val="23"/>
          <w:szCs w:val="23"/>
          <w:lang w:val="kk-KZ" w:eastAsia="ru-RU"/>
        </w:rPr>
        <w:br/>
      </w:r>
    </w:p>
    <w:p w:rsidR="00765049" w:rsidRDefault="00765049" w:rsidP="00765049">
      <w:pPr>
        <w:shd w:val="clear" w:color="auto" w:fill="FFFFFF"/>
        <w:spacing w:after="0" w:line="240" w:lineRule="auto"/>
        <w:rPr>
          <w:rFonts w:ascii="Arial" w:eastAsia="Times New Roman" w:hAnsi="Arial" w:cs="Arial"/>
          <w:color w:val="243238"/>
          <w:sz w:val="23"/>
          <w:szCs w:val="23"/>
          <w:lang w:val="kk-KZ" w:eastAsia="ru-RU"/>
        </w:rPr>
      </w:pPr>
      <w:r>
        <w:rPr>
          <w:rFonts w:ascii="Arial" w:eastAsia="Times New Roman" w:hAnsi="Arial" w:cs="Arial"/>
          <w:noProof/>
          <w:color w:val="007BFF"/>
          <w:sz w:val="23"/>
          <w:szCs w:val="23"/>
          <w:lang w:eastAsia="ru-RU"/>
        </w:rPr>
        <w:drawing>
          <wp:inline distT="0" distB="0" distL="0" distR="0">
            <wp:extent cx="6093460" cy="4572000"/>
            <wp:effectExtent l="0" t="0" r="2540" b="0"/>
            <wp:docPr id="3" name="Рисунок 3" descr="title=">
              <a:hlinkClick xmlns:a="http://schemas.openxmlformats.org/drawingml/2006/main" r:id="rId5" tooltip="&quot;«Жас маман» жобасы және халықаралық сабақтастық – заманауи білім берудегі озық тенденция» тақырыбында облыстық  семинар-практикум өтті.&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tle=">
                      <a:hlinkClick r:id="rId5" tooltip="&quot;«Жас маман» жобасы және халықаралық сабақтастық – заманауи білім берудегі озық тенденция» тақырыбында облыстық  семинар-практикум өтті.&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093460" cy="4572000"/>
                    </a:xfrm>
                    <a:prstGeom prst="rect">
                      <a:avLst/>
                    </a:prstGeom>
                    <a:noFill/>
                    <a:ln>
                      <a:noFill/>
                    </a:ln>
                  </pic:spPr>
                </pic:pic>
              </a:graphicData>
            </a:graphic>
          </wp:inline>
        </w:drawing>
      </w:r>
    </w:p>
    <w:p w:rsidR="00765049" w:rsidRDefault="00765049" w:rsidP="00765049">
      <w:pPr>
        <w:shd w:val="clear" w:color="auto" w:fill="FFFFFF"/>
        <w:spacing w:after="0" w:line="240" w:lineRule="auto"/>
        <w:rPr>
          <w:rFonts w:ascii="Arial" w:eastAsia="Times New Roman" w:hAnsi="Arial" w:cs="Arial"/>
          <w:color w:val="243238"/>
          <w:sz w:val="23"/>
          <w:szCs w:val="23"/>
          <w:lang w:val="kk-KZ" w:eastAsia="ru-RU"/>
        </w:rPr>
      </w:pPr>
      <w:r>
        <w:rPr>
          <w:rFonts w:ascii="Arial" w:eastAsia="Times New Roman" w:hAnsi="Arial" w:cs="Arial"/>
          <w:noProof/>
          <w:color w:val="007BFF"/>
          <w:sz w:val="23"/>
          <w:szCs w:val="23"/>
          <w:lang w:eastAsia="ru-RU"/>
        </w:rPr>
        <w:lastRenderedPageBreak/>
        <w:drawing>
          <wp:inline distT="0" distB="0" distL="0" distR="0">
            <wp:extent cx="6093460" cy="4572000"/>
            <wp:effectExtent l="0" t="0" r="2540" b="0"/>
            <wp:docPr id="2" name="Рисунок 2" descr="title=">
              <a:hlinkClick xmlns:a="http://schemas.openxmlformats.org/drawingml/2006/main" r:id="rId7" tooltip="&quot;«Жас маман» жобасы және халықаралық сабақтастық – заманауи білім берудегі озық тенденция» тақырыбында облыстық  семинар-практикум өтті.&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itle=">
                      <a:hlinkClick r:id="rId7" tooltip="&quot;«Жас маман» жобасы және халықаралық сабақтастық – заманауи білім берудегі озық тенденция» тақырыбында облыстық  семинар-практикум өтті.&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93460" cy="4572000"/>
                    </a:xfrm>
                    <a:prstGeom prst="rect">
                      <a:avLst/>
                    </a:prstGeom>
                    <a:noFill/>
                    <a:ln>
                      <a:noFill/>
                    </a:ln>
                  </pic:spPr>
                </pic:pic>
              </a:graphicData>
            </a:graphic>
          </wp:inline>
        </w:drawing>
      </w:r>
    </w:p>
    <w:p w:rsidR="00765049" w:rsidRDefault="00765049" w:rsidP="00765049">
      <w:pPr>
        <w:shd w:val="clear" w:color="auto" w:fill="FFFFFF"/>
        <w:spacing w:after="0" w:line="240" w:lineRule="auto"/>
        <w:rPr>
          <w:rFonts w:ascii="Arial" w:eastAsia="Times New Roman" w:hAnsi="Arial" w:cs="Arial"/>
          <w:color w:val="243238"/>
          <w:sz w:val="23"/>
          <w:szCs w:val="23"/>
          <w:lang w:val="kk-KZ" w:eastAsia="ru-RU"/>
        </w:rPr>
      </w:pPr>
    </w:p>
    <w:p w:rsidR="00725D3F" w:rsidRPr="00765049" w:rsidRDefault="00765049" w:rsidP="00765049">
      <w:pPr>
        <w:shd w:val="clear" w:color="auto" w:fill="FFFFFF"/>
        <w:spacing w:after="0" w:line="240" w:lineRule="auto"/>
        <w:rPr>
          <w:rFonts w:ascii="Arial" w:eastAsia="Times New Roman" w:hAnsi="Arial" w:cs="Arial"/>
          <w:color w:val="243238"/>
          <w:sz w:val="23"/>
          <w:szCs w:val="23"/>
          <w:lang w:val="kk-KZ" w:eastAsia="ru-RU"/>
        </w:rPr>
      </w:pPr>
      <w:r>
        <w:rPr>
          <w:rFonts w:ascii="Arial" w:eastAsia="Times New Roman" w:hAnsi="Arial" w:cs="Arial"/>
          <w:noProof/>
          <w:color w:val="007BFF"/>
          <w:sz w:val="23"/>
          <w:szCs w:val="23"/>
          <w:lang w:eastAsia="ru-RU"/>
        </w:rPr>
        <w:drawing>
          <wp:inline distT="0" distB="0" distL="0" distR="0" wp14:anchorId="4455A154" wp14:editId="241AFA65">
            <wp:extent cx="6093460" cy="4572000"/>
            <wp:effectExtent l="0" t="0" r="2540" b="0"/>
            <wp:docPr id="1" name="Рисунок 1" descr="title=">
              <a:hlinkClick xmlns:a="http://schemas.openxmlformats.org/drawingml/2006/main" r:id="rId9" tooltip="&quot;«Жас маман» жобасы және халықаралық сабақтастық – заманауи білім берудегі озық тенденция» тақырыбында облыстық  семинар-практикум өтті.&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itle=">
                      <a:hlinkClick r:id="rId9" tooltip="&quot;«Жас маман» жобасы және халықаралық сабақтастық – заманауи білім берудегі озық тенденция» тақырыбында облыстық  семинар-практикум өтті.&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093460" cy="4572000"/>
                    </a:xfrm>
                    <a:prstGeom prst="rect">
                      <a:avLst/>
                    </a:prstGeom>
                    <a:noFill/>
                    <a:ln>
                      <a:noFill/>
                    </a:ln>
                  </pic:spPr>
                </pic:pic>
              </a:graphicData>
            </a:graphic>
          </wp:inline>
        </w:drawing>
      </w:r>
      <w:bookmarkStart w:id="0" w:name="_GoBack"/>
      <w:bookmarkEnd w:id="0"/>
    </w:p>
    <w:sectPr w:rsidR="00725D3F" w:rsidRPr="00765049" w:rsidSect="00765049">
      <w:pgSz w:w="11906" w:h="16838"/>
      <w:pgMar w:top="851"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7C5D"/>
    <w:rsid w:val="00267C5D"/>
    <w:rsid w:val="00725D3F"/>
    <w:rsid w:val="007650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ru-RU" w:eastAsia="en-US" w:bidi="ar-SA"/>
      </w:rPr>
    </w:rPrDefault>
    <w:pPrDefault>
      <w:pPr>
        <w:spacing w:line="30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ind w:firstLine="0"/>
      <w:jc w:val="left"/>
    </w:pPr>
  </w:style>
  <w:style w:type="paragraph" w:styleId="3">
    <w:name w:val="heading 3"/>
    <w:basedOn w:val="a"/>
    <w:link w:val="30"/>
    <w:uiPriority w:val="9"/>
    <w:qFormat/>
    <w:rsid w:val="00765049"/>
    <w:pPr>
      <w:spacing w:before="100" w:beforeAutospacing="1" w:after="100" w:afterAutospacing="1" w:line="240" w:lineRule="auto"/>
      <w:outlineLvl w:val="2"/>
    </w:pPr>
    <w:rPr>
      <w:rFonts w:eastAsia="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65049"/>
    <w:rPr>
      <w:rFonts w:eastAsia="Times New Roman" w:cs="Times New Roman"/>
      <w:b/>
      <w:bCs/>
      <w:sz w:val="27"/>
      <w:szCs w:val="27"/>
      <w:lang w:eastAsia="ru-RU"/>
    </w:rPr>
  </w:style>
  <w:style w:type="paragraph" w:styleId="a3">
    <w:name w:val="Normal (Web)"/>
    <w:basedOn w:val="a"/>
    <w:uiPriority w:val="99"/>
    <w:semiHidden/>
    <w:unhideWhenUsed/>
    <w:rsid w:val="00765049"/>
    <w:pPr>
      <w:spacing w:before="100" w:beforeAutospacing="1" w:after="100" w:afterAutospacing="1" w:line="240" w:lineRule="auto"/>
    </w:pPr>
    <w:rPr>
      <w:rFonts w:eastAsia="Times New Roman" w:cs="Times New Roman"/>
      <w:szCs w:val="24"/>
      <w:lang w:eastAsia="ru-RU"/>
    </w:rPr>
  </w:style>
  <w:style w:type="paragraph" w:styleId="a4">
    <w:name w:val="Balloon Text"/>
    <w:basedOn w:val="a"/>
    <w:link w:val="a5"/>
    <w:uiPriority w:val="99"/>
    <w:semiHidden/>
    <w:unhideWhenUsed/>
    <w:rsid w:val="0076504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6504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u-RU" w:eastAsia="en-US" w:bidi="ar-SA"/>
      </w:rPr>
    </w:rPrDefault>
    <w:pPrDefault>
      <w:pPr>
        <w:spacing w:line="30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ind w:firstLine="0"/>
      <w:jc w:val="left"/>
    </w:pPr>
  </w:style>
  <w:style w:type="paragraph" w:styleId="3">
    <w:name w:val="heading 3"/>
    <w:basedOn w:val="a"/>
    <w:link w:val="30"/>
    <w:uiPriority w:val="9"/>
    <w:qFormat/>
    <w:rsid w:val="00765049"/>
    <w:pPr>
      <w:spacing w:before="100" w:beforeAutospacing="1" w:after="100" w:afterAutospacing="1" w:line="240" w:lineRule="auto"/>
      <w:outlineLvl w:val="2"/>
    </w:pPr>
    <w:rPr>
      <w:rFonts w:eastAsia="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765049"/>
    <w:rPr>
      <w:rFonts w:eastAsia="Times New Roman" w:cs="Times New Roman"/>
      <w:b/>
      <w:bCs/>
      <w:sz w:val="27"/>
      <w:szCs w:val="27"/>
      <w:lang w:eastAsia="ru-RU"/>
    </w:rPr>
  </w:style>
  <w:style w:type="paragraph" w:styleId="a3">
    <w:name w:val="Normal (Web)"/>
    <w:basedOn w:val="a"/>
    <w:uiPriority w:val="99"/>
    <w:semiHidden/>
    <w:unhideWhenUsed/>
    <w:rsid w:val="00765049"/>
    <w:pPr>
      <w:spacing w:before="100" w:beforeAutospacing="1" w:after="100" w:afterAutospacing="1" w:line="240" w:lineRule="auto"/>
    </w:pPr>
    <w:rPr>
      <w:rFonts w:eastAsia="Times New Roman" w:cs="Times New Roman"/>
      <w:szCs w:val="24"/>
      <w:lang w:eastAsia="ru-RU"/>
    </w:rPr>
  </w:style>
  <w:style w:type="paragraph" w:styleId="a4">
    <w:name w:val="Balloon Text"/>
    <w:basedOn w:val="a"/>
    <w:link w:val="a5"/>
    <w:uiPriority w:val="99"/>
    <w:semiHidden/>
    <w:unhideWhenUsed/>
    <w:rsid w:val="0076504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650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3303889">
      <w:bodyDiv w:val="1"/>
      <w:marLeft w:val="0"/>
      <w:marRight w:val="0"/>
      <w:marTop w:val="0"/>
      <w:marBottom w:val="0"/>
      <w:divBdr>
        <w:top w:val="none" w:sz="0" w:space="0" w:color="auto"/>
        <w:left w:val="none" w:sz="0" w:space="0" w:color="auto"/>
        <w:bottom w:val="none" w:sz="0" w:space="0" w:color="auto"/>
        <w:right w:val="none" w:sz="0" w:space="0" w:color="auto"/>
      </w:divBdr>
    </w:div>
    <w:div w:id="1558395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umcdo.edu.kz/uploads/images/large_whatsapp_image_2023-04-27_at_153958_(1)__333747d0dba8cd45815adb673a2e2a25.jpeg"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umcdo.edu.kz/uploads/images/large_whatsapp_image_2023-04-27_at_153958__33a08bfdd6b4ca68753f18b9f3efa5c1.jpeg"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umcdo.edu.kz/uploads/images/large_whatsapp_image_2023-04-27_at_153958_(2)__bcc2315d77c5e0693e6e29270d87cb89.jpe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354</Words>
  <Characters>2020</Characters>
  <Application>Microsoft Office Word</Application>
  <DocSecurity>0</DocSecurity>
  <Lines>16</Lines>
  <Paragraphs>4</Paragraphs>
  <ScaleCrop>false</ScaleCrop>
  <Company/>
  <LinksUpToDate>false</LinksUpToDate>
  <CharactersWithSpaces>2370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Актолкын</dc:creator>
  <cp:keywords/>
  <dc:description/>
  <cp:lastModifiedBy>Актолкын</cp:lastModifiedBy>
  <cp:revision>2</cp:revision>
  <dcterms:created xsi:type="dcterms:W3CDTF">2023-06-16T20:24:00Z</dcterms:created>
  <dcterms:modified xsi:type="dcterms:W3CDTF">2023-06-16T20:26:00Z</dcterms:modified>
</cp:coreProperties>
</file>